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5" w:lineRule="auto"/>
      </w:pPr>
      <w:r>
        <w:pict>
          <v:rect id="_x0000_s1029" o:spid="_x0000_s1029" o:spt="1" style="position:absolute;left:0pt;margin-left:33pt;margin-top:63pt;height:1pt;width:533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560" w:lineRule="exact"/>
        <w:textAlignment w:val="center"/>
      </w:pPr>
      <w:r>
        <w:drawing>
          <wp:inline distT="0" distB="0" distL="0" distR="0">
            <wp:extent cx="1356360" cy="34417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283" cy="36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5" w:line="276" w:lineRule="auto"/>
        <w:ind w:firstLine="3349"/>
        <w:rPr>
          <w:rFonts w:cs="微软雅黑" w:asciiTheme="minorEastAsia" w:hAnsiTheme="minorEastAsia"/>
          <w:sz w:val="36"/>
          <w:szCs w:val="36"/>
        </w:rPr>
      </w:pPr>
      <w:r>
        <w:rPr>
          <w:rFonts w:cs="微软雅黑" w:asciiTheme="minorEastAsia" w:hAnsiTheme="minorEastAsia"/>
          <w:spacing w:val="-2"/>
          <w:sz w:val="36"/>
          <w:szCs w:val="36"/>
        </w:rPr>
        <w:t>首创证券股份有限</w:t>
      </w:r>
      <w:r>
        <w:rPr>
          <w:rFonts w:cs="微软雅黑" w:asciiTheme="minorEastAsia" w:hAnsiTheme="minorEastAsia"/>
          <w:spacing w:val="-1"/>
          <w:sz w:val="36"/>
          <w:szCs w:val="36"/>
        </w:rPr>
        <w:t>公司</w:t>
      </w:r>
    </w:p>
    <w:p>
      <w:pPr>
        <w:spacing w:before="2" w:line="276" w:lineRule="auto"/>
        <w:jc w:val="center"/>
        <w:rPr>
          <w:rFonts w:cs="微软雅黑" w:asciiTheme="minorEastAsia" w:hAnsiTheme="minorEastAsia"/>
          <w:sz w:val="36"/>
          <w:szCs w:val="36"/>
          <w:highlight w:val="none"/>
        </w:rPr>
      </w:pPr>
      <w:r>
        <w:rPr>
          <w:rFonts w:hint="eastAsia" w:cs="微软雅黑" w:asciiTheme="minorEastAsia" w:hAnsiTheme="minorEastAsia"/>
          <w:sz w:val="36"/>
          <w:szCs w:val="36"/>
        </w:rPr>
        <w:t>公开</w:t>
      </w:r>
      <w:r>
        <w:rPr>
          <w:rFonts w:hint="eastAsia" w:cs="微软雅黑" w:asciiTheme="minorEastAsia" w:hAnsiTheme="minorEastAsia"/>
          <w:sz w:val="36"/>
          <w:szCs w:val="36"/>
          <w:highlight w:val="none"/>
        </w:rPr>
        <w:t>募集证券投资基金</w:t>
      </w:r>
      <w:r>
        <w:rPr>
          <w:rFonts w:cs="微软雅黑" w:asciiTheme="minorEastAsia" w:hAnsiTheme="minorEastAsia"/>
          <w:sz w:val="36"/>
          <w:szCs w:val="36"/>
          <w:highlight w:val="none"/>
        </w:rPr>
        <w:t>账户注册</w:t>
      </w:r>
      <w:r>
        <w:rPr>
          <w:rFonts w:cs="微软雅黑" w:asciiTheme="minorEastAsia" w:hAnsiTheme="minorEastAsia"/>
          <w:spacing w:val="-15"/>
          <w:sz w:val="36"/>
          <w:szCs w:val="36"/>
          <w:highlight w:val="none"/>
        </w:rPr>
        <w:t>／</w:t>
      </w:r>
      <w:r>
        <w:rPr>
          <w:rFonts w:cs="微软雅黑" w:asciiTheme="minorEastAsia" w:hAnsiTheme="minorEastAsia"/>
          <w:sz w:val="36"/>
          <w:szCs w:val="36"/>
          <w:highlight w:val="none"/>
        </w:rPr>
        <w:t>登记申请表</w:t>
      </w:r>
    </w:p>
    <w:p>
      <w:pPr>
        <w:spacing w:before="117" w:line="276" w:lineRule="auto"/>
        <w:ind w:firstLine="10"/>
        <w:rPr>
          <w:rFonts w:cs="微软雅黑" w:asciiTheme="minorEastAsia" w:hAnsiTheme="minorEastAsia"/>
          <w:sz w:val="20"/>
          <w:szCs w:val="20"/>
          <w:highlight w:val="none"/>
        </w:rPr>
      </w:pPr>
      <w:r>
        <w:rPr>
          <w:rFonts w:cs="微软雅黑" w:asciiTheme="minorEastAsia" w:hAnsiTheme="minorEastAsia"/>
          <w:sz w:val="20"/>
          <w:szCs w:val="20"/>
          <w:highlight w:val="none"/>
        </w:rPr>
        <w:t>首创证券股份有限公司</w:t>
      </w:r>
      <w:r>
        <w:rPr>
          <w:rFonts w:hint="eastAsia" w:cs="微软雅黑" w:asciiTheme="minorEastAsia" w:hAnsiTheme="minorEastAsia"/>
          <w:position w:val="1"/>
          <w:sz w:val="20"/>
          <w:szCs w:val="20"/>
          <w:highlight w:val="none"/>
          <w:u w:val="single"/>
        </w:rPr>
        <w:t xml:space="preserve"> </w:t>
      </w:r>
      <w:r>
        <w:rPr>
          <w:rFonts w:cs="微软雅黑" w:asciiTheme="minorEastAsia" w:hAnsiTheme="minorEastAsia"/>
          <w:position w:val="1"/>
          <w:sz w:val="20"/>
          <w:szCs w:val="20"/>
          <w:highlight w:val="none"/>
          <w:u w:val="single"/>
        </w:rPr>
        <w:t xml:space="preserve">                                            </w:t>
      </w:r>
      <w:r>
        <w:rPr>
          <w:rFonts w:cs="微软雅黑" w:asciiTheme="minorEastAsia" w:hAnsiTheme="minorEastAsia"/>
          <w:spacing w:val="1"/>
          <w:position w:val="1"/>
          <w:sz w:val="20"/>
          <w:szCs w:val="20"/>
          <w:highlight w:val="none"/>
          <w:u w:val="single"/>
        </w:rPr>
        <w:t xml:space="preserve"> </w:t>
      </w:r>
      <w:r>
        <w:rPr>
          <w:rFonts w:cs="微软雅黑" w:asciiTheme="minorEastAsia" w:hAnsiTheme="minorEastAsia"/>
          <w:position w:val="1"/>
          <w:sz w:val="20"/>
          <w:szCs w:val="20"/>
          <w:highlight w:val="none"/>
          <w:u w:val="single"/>
        </w:rPr>
        <w:t xml:space="preserve">                   </w:t>
      </w:r>
      <w:r>
        <w:rPr>
          <w:rFonts w:cs="微软雅黑" w:asciiTheme="minorEastAsia" w:hAnsiTheme="minorEastAsia"/>
          <w:spacing w:val="1"/>
          <w:position w:val="1"/>
          <w:sz w:val="20"/>
          <w:szCs w:val="20"/>
          <w:highlight w:val="none"/>
          <w:u w:val="single"/>
        </w:rPr>
        <w:t xml:space="preserve"> </w:t>
      </w:r>
      <w:r>
        <w:rPr>
          <w:rFonts w:cs="微软雅黑" w:asciiTheme="minorEastAsia" w:hAnsiTheme="minorEastAsia"/>
          <w:position w:val="1"/>
          <w:sz w:val="20"/>
          <w:szCs w:val="20"/>
          <w:highlight w:val="none"/>
          <w:u w:val="single"/>
        </w:rPr>
        <w:t xml:space="preserve"> </w:t>
      </w:r>
      <w:r>
        <w:rPr>
          <w:rFonts w:cs="微软雅黑" w:asciiTheme="minorEastAsia" w:hAnsiTheme="minorEastAsia"/>
          <w:spacing w:val="1"/>
          <w:position w:val="1"/>
          <w:sz w:val="20"/>
          <w:szCs w:val="20"/>
          <w:highlight w:val="none"/>
          <w:u w:val="single"/>
        </w:rPr>
        <w:t xml:space="preserve">        </w:t>
      </w:r>
      <w:r>
        <w:rPr>
          <w:rFonts w:cs="微软雅黑" w:asciiTheme="minorEastAsia" w:hAnsiTheme="minorEastAsia"/>
          <w:spacing w:val="1"/>
          <w:position w:val="1"/>
          <w:sz w:val="20"/>
          <w:szCs w:val="20"/>
          <w:highlight w:val="none"/>
        </w:rPr>
        <w:t xml:space="preserve">   </w:t>
      </w:r>
      <w:r>
        <w:rPr>
          <w:rFonts w:cs="微软雅黑" w:asciiTheme="minorEastAsia" w:hAnsiTheme="minorEastAsia"/>
          <w:sz w:val="20"/>
          <w:szCs w:val="20"/>
          <w:highlight w:val="none"/>
        </w:rPr>
        <w:t>：</w:t>
      </w:r>
    </w:p>
    <w:p>
      <w:pPr>
        <w:spacing w:before="43" w:line="276" w:lineRule="auto"/>
        <w:ind w:left="27" w:right="80" w:firstLine="400"/>
        <w:rPr>
          <w:rFonts w:cs="微软雅黑" w:asciiTheme="minorEastAsia" w:hAnsiTheme="minorEastAsia"/>
          <w:sz w:val="20"/>
          <w:szCs w:val="20"/>
          <w:highlight w:val="none"/>
        </w:rPr>
      </w:pPr>
      <w:r>
        <w:rPr>
          <w:rFonts w:cs="微软雅黑" w:asciiTheme="minorEastAsia" w:hAnsiTheme="minorEastAsia"/>
          <w:sz w:val="20"/>
          <w:szCs w:val="20"/>
          <w:highlight w:val="none"/>
        </w:rPr>
        <w:t>本人已仔细且详尽阅读拟投资基金的基金契约</w:t>
      </w:r>
      <w:r>
        <w:rPr>
          <w:rFonts w:cs="微软雅黑" w:asciiTheme="minorEastAsia" w:hAnsiTheme="minorEastAsia"/>
          <w:spacing w:val="-3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招募说明书</w:t>
      </w:r>
      <w:r>
        <w:rPr>
          <w:rFonts w:cs="微软雅黑" w:asciiTheme="minorEastAsia" w:hAnsiTheme="minorEastAsia"/>
          <w:spacing w:val="-3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公告及贵公司的风险揭示书和其他基金信息</w:t>
      </w:r>
      <w:r>
        <w:rPr>
          <w:rFonts w:cs="微软雅黑" w:asciiTheme="minorEastAsia" w:hAnsiTheme="minorEastAsia"/>
          <w:spacing w:val="-3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愿意接受 相关条款的约束</w:t>
      </w:r>
      <w:r>
        <w:rPr>
          <w:rFonts w:cs="微软雅黑" w:asciiTheme="minorEastAsia" w:hAnsiTheme="minorEastAsia"/>
          <w:spacing w:val="-6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履行基金投资者的各项义务</w:t>
      </w:r>
      <w:r>
        <w:rPr>
          <w:rFonts w:cs="微软雅黑" w:asciiTheme="minorEastAsia" w:hAnsiTheme="minorEastAsia"/>
          <w:spacing w:val="-6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自行承担基金投资风险</w:t>
      </w:r>
      <w:r>
        <w:rPr>
          <w:rFonts w:cs="微软雅黑" w:asciiTheme="minorEastAsia" w:hAnsiTheme="minorEastAsia"/>
          <w:spacing w:val="-6"/>
          <w:sz w:val="20"/>
          <w:szCs w:val="20"/>
          <w:highlight w:val="none"/>
        </w:rPr>
        <w:t>。</w:t>
      </w:r>
      <w:r>
        <w:rPr>
          <w:rFonts w:cs="微软雅黑" w:asciiTheme="minorEastAsia" w:hAnsiTheme="minorEastAsia"/>
          <w:sz w:val="20"/>
          <w:szCs w:val="20"/>
          <w:highlight w:val="none"/>
        </w:rPr>
        <w:t>（请在所选项目前的</w:t>
      </w:r>
      <w:r>
        <w:rPr>
          <w:rFonts w:cs="微软雅黑" w:asciiTheme="minorEastAsia" w:hAnsiTheme="minorEastAsia"/>
          <w:spacing w:val="-1"/>
          <w:sz w:val="20"/>
          <w:szCs w:val="20"/>
          <w:highlight w:val="none"/>
        </w:rPr>
        <w:t xml:space="preserve">  </w:t>
      </w:r>
      <w:r>
        <w:rPr>
          <w:rFonts w:cs="微软雅黑" w:asciiTheme="minorEastAsia" w:hAnsiTheme="minorEastAsia"/>
          <w:sz w:val="20"/>
          <w:szCs w:val="20"/>
          <w:highlight w:val="none"/>
        </w:rPr>
        <w:t>□</w:t>
      </w:r>
      <w:r>
        <w:rPr>
          <w:rFonts w:cs="微软雅黑" w:asciiTheme="minorEastAsia" w:hAnsiTheme="minorEastAsia"/>
          <w:spacing w:val="-1"/>
          <w:sz w:val="20"/>
          <w:szCs w:val="20"/>
          <w:highlight w:val="none"/>
        </w:rPr>
        <w:t xml:space="preserve"> </w:t>
      </w:r>
      <w:r>
        <w:rPr>
          <w:rFonts w:cs="微软雅黑" w:asciiTheme="minorEastAsia" w:hAnsiTheme="minorEastAsia"/>
          <w:sz w:val="20"/>
          <w:szCs w:val="20"/>
          <w:highlight w:val="none"/>
        </w:rPr>
        <w:t xml:space="preserve"> 中打“ √ ”</w:t>
      </w:r>
      <w:r>
        <w:rPr>
          <w:rFonts w:cs="微软雅黑" w:asciiTheme="minorEastAsia" w:hAnsiTheme="minorEastAsia"/>
          <w:spacing w:val="-6"/>
          <w:sz w:val="20"/>
          <w:szCs w:val="20"/>
          <w:highlight w:val="none"/>
        </w:rPr>
        <w:t>）</w:t>
      </w:r>
    </w:p>
    <w:p>
      <w:pPr>
        <w:spacing w:line="226" w:lineRule="exact"/>
        <w:rPr>
          <w:highlight w:val="none"/>
        </w:rPr>
      </w:pPr>
    </w:p>
    <w:tbl>
      <w:tblPr>
        <w:tblStyle w:val="6"/>
        <w:tblW w:w="1067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36"/>
        <w:gridCol w:w="1627"/>
        <w:gridCol w:w="2026"/>
        <w:gridCol w:w="1297"/>
        <w:gridCol w:w="3084"/>
      </w:tblGrid>
      <w:tr>
        <w:trPr>
          <w:trHeight w:val="425" w:hRule="atLeast"/>
        </w:trPr>
        <w:tc>
          <w:tcPr>
            <w:tcW w:w="70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spacing w:before="269" w:line="175" w:lineRule="auto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  <w:t>自然人客户填写</w:t>
            </w: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43" w:line="185" w:lineRule="auto"/>
              <w:ind w:firstLine="202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账户持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有人姓名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43" w:line="186" w:lineRule="auto"/>
              <w:ind w:firstLine="20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联系电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话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rPr>
          <w:trHeight w:val="45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32" w:line="187" w:lineRule="auto"/>
              <w:ind w:firstLine="49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联系地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址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33" w:line="185" w:lineRule="auto"/>
              <w:ind w:firstLine="20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5"/>
                <w:sz w:val="20"/>
                <w:szCs w:val="20"/>
                <w:highlight w:val="none"/>
              </w:rPr>
              <w:t>邮</w:t>
            </w:r>
            <w:r>
              <w:rPr>
                <w:rFonts w:cs="微软雅黑" w:asciiTheme="minorEastAsia" w:hAnsiTheme="minorEastAsia"/>
                <w:spacing w:val="-4"/>
                <w:sz w:val="20"/>
                <w:szCs w:val="20"/>
                <w:highlight w:val="none"/>
              </w:rPr>
              <w:t>政编码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rPr>
          <w:trHeight w:val="648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26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有效身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份</w:t>
            </w: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证件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35" w:line="276" w:lineRule="auto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3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cs="微软雅黑" w:asciiTheme="minorEastAsia" w:hAnsiTheme="minorEastAsia"/>
                <w:spacing w:val="9"/>
                <w:sz w:val="20"/>
                <w:szCs w:val="20"/>
                <w:highlight w:val="none"/>
              </w:rPr>
              <w:t>身份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证</w:t>
            </w:r>
          </w:p>
          <w:p>
            <w:pPr>
              <w:spacing w:before="31" w:line="276" w:lineRule="auto"/>
              <w:ind w:firstLine="25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10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pacing w:val="10"/>
                <w:sz w:val="20"/>
                <w:szCs w:val="20"/>
                <w:highlight w:val="none"/>
              </w:rPr>
              <w:t>其他</w:t>
            </w:r>
            <w:r>
              <w:rPr>
                <w:rFonts w:cs="微软雅黑" w:asciiTheme="minorEastAsia" w:hAnsiTheme="minorEastAsia"/>
                <w:sz w:val="20"/>
                <w:szCs w:val="20"/>
                <w:highlight w:val="none"/>
                <w:u w:val="single"/>
              </w:rPr>
              <w:t xml:space="preserve">             </w:t>
            </w: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85" w:line="276" w:lineRule="auto"/>
              <w:ind w:right="235"/>
              <w:jc w:val="center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3"/>
                <w:sz w:val="20"/>
                <w:szCs w:val="20"/>
                <w:highlight w:val="none"/>
              </w:rPr>
              <w:t>有</w:t>
            </w: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效身份</w:t>
            </w:r>
            <w:bookmarkStart w:id="0" w:name="_GoBack"/>
            <w:bookmarkEnd w:id="0"/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证件号码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rPr>
          <w:trHeight w:val="534" w:hRule="atLeast"/>
        </w:trPr>
        <w:tc>
          <w:tcPr>
            <w:tcW w:w="70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spacing w:before="269" w:line="176" w:lineRule="auto"/>
              <w:ind w:firstLine="1053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7"/>
                <w:sz w:val="20"/>
                <w:szCs w:val="20"/>
                <w:highlight w:val="none"/>
              </w:rPr>
              <w:t>机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7"/>
                <w:sz w:val="20"/>
                <w:szCs w:val="20"/>
                <w:highlight w:val="none"/>
              </w:rPr>
              <w:t>构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7"/>
                <w:sz w:val="20"/>
                <w:szCs w:val="20"/>
                <w:highlight w:val="none"/>
              </w:rPr>
              <w:t>客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7"/>
                <w:sz w:val="20"/>
                <w:szCs w:val="20"/>
                <w:highlight w:val="none"/>
              </w:rPr>
              <w:t>户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填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写</w:t>
            </w: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0" w:line="159" w:lineRule="auto"/>
              <w:ind w:firstLine="312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账户持有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人</w:t>
            </w:r>
          </w:p>
          <w:p>
            <w:pPr>
              <w:spacing w:line="215" w:lineRule="exact"/>
              <w:ind w:firstLine="60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position w:val="-1"/>
                <w:sz w:val="20"/>
                <w:szCs w:val="20"/>
                <w:highlight w:val="none"/>
              </w:rPr>
              <w:t>全称</w:t>
            </w:r>
          </w:p>
        </w:tc>
        <w:tc>
          <w:tcPr>
            <w:tcW w:w="8034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66" w:line="181" w:lineRule="auto"/>
              <w:ind w:firstLine="47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37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14" w:line="182" w:lineRule="auto"/>
              <w:ind w:firstLine="31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注册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07" w:line="170" w:lineRule="auto"/>
              <w:ind w:firstLine="47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14" w:line="182" w:lineRule="auto"/>
              <w:ind w:firstLine="15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法定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代表人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8" w:line="176" w:lineRule="auto"/>
              <w:ind w:firstLine="135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37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14" w:line="182" w:lineRule="auto"/>
              <w:ind w:firstLine="31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联系电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话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51" w:line="223" w:lineRule="exact"/>
              <w:ind w:firstLine="45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75" w:line="185" w:lineRule="auto"/>
              <w:ind w:firstLine="19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5"/>
                <w:sz w:val="20"/>
                <w:szCs w:val="20"/>
                <w:highlight w:val="none"/>
              </w:rPr>
              <w:t>邮</w:t>
            </w:r>
            <w:r>
              <w:rPr>
                <w:rFonts w:cs="微软雅黑" w:asciiTheme="minorEastAsia" w:hAnsiTheme="minorEastAsia"/>
                <w:spacing w:val="-4"/>
                <w:sz w:val="20"/>
                <w:szCs w:val="20"/>
                <w:highlight w:val="none"/>
              </w:rPr>
              <w:t>政编码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21" w:line="161" w:lineRule="auto"/>
              <w:ind w:firstLine="14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494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80" w:line="162" w:lineRule="auto"/>
              <w:ind w:firstLine="29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有效证</w:t>
            </w:r>
            <w:r>
              <w:rPr>
                <w:rFonts w:cs="微软雅黑" w:asciiTheme="minorEastAsia" w:hAnsiTheme="minorEastAsia"/>
                <w:spacing w:val="7"/>
                <w:sz w:val="20"/>
                <w:szCs w:val="20"/>
                <w:highlight w:val="none"/>
              </w:rPr>
              <w:t>明</w:t>
            </w:r>
          </w:p>
          <w:p>
            <w:pPr>
              <w:spacing w:line="193" w:lineRule="exact"/>
              <w:ind w:firstLine="30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8"/>
                <w:position w:val="-1"/>
                <w:sz w:val="20"/>
                <w:szCs w:val="20"/>
                <w:highlight w:val="none"/>
              </w:rPr>
              <w:t>文件</w:t>
            </w:r>
            <w:r>
              <w:rPr>
                <w:rFonts w:cs="微软雅黑" w:asciiTheme="minorEastAsia" w:hAnsiTheme="minorEastAsia"/>
                <w:spacing w:val="7"/>
                <w:position w:val="-1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68" w:line="186" w:lineRule="auto"/>
              <w:ind w:firstLine="5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61" w:line="159" w:lineRule="auto"/>
              <w:ind w:firstLine="18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有效证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明</w:t>
            </w:r>
          </w:p>
          <w:p>
            <w:pPr>
              <w:spacing w:line="204" w:lineRule="exact"/>
              <w:ind w:firstLine="181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position w:val="-1"/>
                <w:sz w:val="20"/>
                <w:szCs w:val="20"/>
                <w:highlight w:val="none"/>
              </w:rPr>
              <w:t>文件号码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82" w:line="161" w:lineRule="auto"/>
              <w:ind w:firstLine="9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37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5" w:line="186" w:lineRule="auto"/>
              <w:ind w:firstLine="21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代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理人姓名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6" w:line="186" w:lineRule="auto"/>
              <w:ind w:firstLine="18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联系电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话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33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76" w:line="181" w:lineRule="auto"/>
              <w:ind w:firstLine="31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联系地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址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76" w:line="181" w:lineRule="auto"/>
              <w:ind w:firstLine="20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5"/>
                <w:sz w:val="20"/>
                <w:szCs w:val="20"/>
                <w:highlight w:val="none"/>
              </w:rPr>
              <w:t>邮</w:t>
            </w:r>
            <w:r>
              <w:rPr>
                <w:rFonts w:cs="微软雅黑" w:asciiTheme="minorEastAsia" w:hAnsiTheme="minorEastAsia"/>
                <w:spacing w:val="-4"/>
                <w:sz w:val="20"/>
                <w:szCs w:val="20"/>
                <w:highlight w:val="none"/>
              </w:rPr>
              <w:t>政编码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534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82" w:line="159" w:lineRule="auto"/>
              <w:ind w:firstLine="28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有效身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份</w:t>
            </w:r>
          </w:p>
          <w:p>
            <w:pPr>
              <w:spacing w:line="223" w:lineRule="exact"/>
              <w:ind w:firstLine="28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证件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29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2" w:line="159" w:lineRule="auto"/>
              <w:ind w:firstLine="18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有效身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份</w:t>
            </w:r>
          </w:p>
          <w:p>
            <w:pPr>
              <w:spacing w:line="213" w:lineRule="exact"/>
              <w:ind w:firstLine="17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position w:val="-1"/>
                <w:sz w:val="20"/>
                <w:szCs w:val="20"/>
                <w:highlight w:val="none"/>
              </w:rPr>
              <w:t>证件</w:t>
            </w:r>
            <w:r>
              <w:rPr>
                <w:rFonts w:cs="微软雅黑" w:asciiTheme="minorEastAsia" w:hAnsiTheme="minorEastAsia"/>
                <w:spacing w:val="-1"/>
                <w:position w:val="-1"/>
                <w:sz w:val="20"/>
                <w:szCs w:val="20"/>
                <w:highlight w:val="none"/>
              </w:rPr>
              <w:t>号码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355" w:hRule="atLeast"/>
        </w:trPr>
        <w:tc>
          <w:tcPr>
            <w:tcW w:w="70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spacing w:before="268" w:line="175" w:lineRule="auto"/>
              <w:ind w:firstLine="21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必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需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填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写</w:t>
            </w:r>
          </w:p>
        </w:tc>
        <w:tc>
          <w:tcPr>
            <w:tcW w:w="1936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before="277" w:line="185" w:lineRule="auto"/>
              <w:ind w:firstLine="20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注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册登记机构</w:t>
            </w:r>
          </w:p>
        </w:tc>
        <w:tc>
          <w:tcPr>
            <w:tcW w:w="162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79" w:line="175" w:lineRule="auto"/>
              <w:ind w:firstLine="125"/>
              <w:jc w:val="center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pacing w:val="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中</w:t>
            </w:r>
            <w:r>
              <w:rPr>
                <w:rFonts w:cs="微软雅黑" w:asciiTheme="minorEastAsia" w:hAnsiTheme="minorEastAsia"/>
                <w:spacing w:val="7"/>
                <w:sz w:val="20"/>
                <w:szCs w:val="20"/>
                <w:highlight w:val="none"/>
              </w:rPr>
              <w:t>登公司</w:t>
            </w:r>
          </w:p>
        </w:tc>
        <w:tc>
          <w:tcPr>
            <w:tcW w:w="202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00" w:line="162" w:lineRule="auto"/>
              <w:ind w:firstLine="196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基础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证券账户</w:t>
            </w:r>
          </w:p>
        </w:tc>
        <w:tc>
          <w:tcPr>
            <w:tcW w:w="4381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rPr>
          <w:trHeight w:val="35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62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10" w:line="245" w:lineRule="exact"/>
              <w:ind w:firstLine="202" w:firstLineChars="100"/>
              <w:jc w:val="center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pacing w:val="1"/>
                <w:sz w:val="20"/>
                <w:szCs w:val="20"/>
                <w:highlight w:val="none"/>
              </w:rPr>
              <w:t xml:space="preserve">  基</w:t>
            </w:r>
            <w:r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  <w:t>金公司</w:t>
            </w:r>
          </w:p>
        </w:tc>
        <w:tc>
          <w:tcPr>
            <w:tcW w:w="202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15" w:line="240" w:lineRule="exact"/>
              <w:ind w:firstLine="199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position w:val="-1"/>
                <w:sz w:val="20"/>
                <w:szCs w:val="20"/>
                <w:highlight w:val="none"/>
              </w:rPr>
              <w:t>名称及代</w:t>
            </w:r>
            <w:r>
              <w:rPr>
                <w:rFonts w:cs="微软雅黑" w:asciiTheme="minorEastAsia" w:hAnsiTheme="minorEastAsia"/>
                <w:spacing w:val="-1"/>
                <w:position w:val="-1"/>
                <w:sz w:val="20"/>
                <w:szCs w:val="20"/>
                <w:highlight w:val="none"/>
              </w:rPr>
              <w:t>码</w:t>
            </w:r>
          </w:p>
        </w:tc>
        <w:tc>
          <w:tcPr>
            <w:tcW w:w="4381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5" w:line="165" w:lineRule="auto"/>
              <w:ind w:firstLine="11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rPr>
          <w:trHeight w:val="31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77" w:line="166" w:lineRule="auto"/>
              <w:ind w:firstLine="18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基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金委托方式</w:t>
            </w:r>
          </w:p>
        </w:tc>
        <w:tc>
          <w:tcPr>
            <w:tcW w:w="3653" w:type="dxa"/>
            <w:gridSpan w:val="2"/>
            <w:tcBorders>
              <w:left w:val="single" w:color="000000" w:sz="8" w:space="0"/>
              <w:right w:val="nil"/>
            </w:tcBorders>
          </w:tcPr>
          <w:p>
            <w:pPr>
              <w:spacing w:before="58" w:line="276" w:lineRule="auto"/>
              <w:ind w:firstLine="187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pacing w:val="5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柜台</w:t>
            </w:r>
            <w:r>
              <w:rPr>
                <w:rFonts w:cs="微软雅黑" w:asciiTheme="minorEastAsia" w:hAnsiTheme="minorEastAsia"/>
                <w:spacing w:val="5"/>
                <w:sz w:val="20"/>
                <w:szCs w:val="20"/>
                <w:highlight w:val="none"/>
              </w:rPr>
              <w:t xml:space="preserve">     </w:t>
            </w: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pacing w:val="4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热键</w:t>
            </w:r>
            <w:r>
              <w:rPr>
                <w:rFonts w:cs="微软雅黑" w:asciiTheme="minorEastAsia" w:hAnsiTheme="minorEastAsia"/>
                <w:spacing w:val="4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刷卡</w:t>
            </w:r>
          </w:p>
        </w:tc>
        <w:tc>
          <w:tcPr>
            <w:tcW w:w="4381" w:type="dxa"/>
            <w:gridSpan w:val="2"/>
            <w:tcBorders>
              <w:left w:val="nil"/>
              <w:right w:val="single" w:color="000000" w:sz="8" w:space="0"/>
            </w:tcBorders>
          </w:tcPr>
          <w:p>
            <w:pPr>
              <w:spacing w:before="70" w:line="245" w:lineRule="exact"/>
              <w:ind w:firstLine="14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</w:rPr>
              <w:t>□</w:t>
            </w:r>
            <w:r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  <w:t>电话</w:t>
            </w:r>
            <w:r>
              <w:rPr>
                <w:rFonts w:cs="微软雅黑" w:asciiTheme="minorEastAsia" w:hAnsiTheme="minorEastAsia"/>
                <w:spacing w:val="1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eastAsia" w:cs="微软雅黑" w:asciiTheme="minorEastAsia" w:hAnsiTheme="minorEastAsia"/>
                <w:spacing w:val="1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  <w:t>互联网</w:t>
            </w:r>
          </w:p>
        </w:tc>
      </w:tr>
      <w:tr>
        <w:trPr>
          <w:trHeight w:val="43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6886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97" w:line="166" w:lineRule="auto"/>
              <w:ind w:firstLine="522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是否已在其它代销网点申</w:t>
            </w:r>
            <w:r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  <w:t>请开立过该基金公司的基金账户</w:t>
            </w:r>
          </w:p>
        </w:tc>
        <w:tc>
          <w:tcPr>
            <w:tcW w:w="3084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98" w:line="196" w:lineRule="auto"/>
              <w:ind w:firstLine="234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position w:val="-1"/>
                <w:sz w:val="20"/>
                <w:szCs w:val="20"/>
                <w:highlight w:val="none"/>
              </w:rPr>
              <w:drawing>
                <wp:inline distT="0" distB="0" distL="0" distR="0">
                  <wp:extent cx="165100" cy="1397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微软雅黑" w:asciiTheme="minorEastAsia" w:hAnsiTheme="minorEastAsia"/>
                <w:spacing w:val="7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是</w:t>
            </w:r>
            <w:r>
              <w:rPr>
                <w:rFonts w:cs="微软雅黑" w:asciiTheme="minorEastAsia" w:hAnsiTheme="minorEastAsia"/>
                <w:spacing w:val="7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cs="微软雅黑" w:asciiTheme="minorEastAsia" w:hAnsiTheme="minorEastAsia"/>
                <w:spacing w:val="6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cs="微软雅黑" w:asciiTheme="minorEastAsia" w:hAnsiTheme="minorEastAsia"/>
                <w:spacing w:val="1"/>
                <w:sz w:val="36"/>
                <w:szCs w:val="36"/>
                <w:highlight w:val="none"/>
              </w:rPr>
              <w:t xml:space="preserve"> </w:t>
            </w:r>
            <w:r>
              <w:rPr>
                <w:rFonts w:hint="eastAsia" w:cs="微软雅黑" w:asciiTheme="minorEastAsia" w:hAnsiTheme="minorEastAsia"/>
                <w:spacing w:val="1"/>
                <w:sz w:val="36"/>
                <w:szCs w:val="36"/>
                <w:highlight w:val="none"/>
                <w:lang w:eastAsia="zh-CN"/>
              </w:rPr>
              <w:t>☑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否</w:t>
            </w:r>
          </w:p>
        </w:tc>
      </w:tr>
      <w:tr>
        <w:trPr>
          <w:trHeight w:val="654" w:hRule="atLeast"/>
        </w:trPr>
        <w:tc>
          <w:tcPr>
            <w:tcW w:w="70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textDirection w:val="tbRlV"/>
          </w:tcPr>
          <w:p>
            <w:pPr>
              <w:spacing w:before="269" w:line="176" w:lineRule="auto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登</w:t>
            </w:r>
            <w:r>
              <w:rPr>
                <w:rFonts w:cs="微软雅黑" w:asciiTheme="minorEastAsia" w:hAnsiTheme="minorEastAsia"/>
                <w:spacing w:val="-24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记</w:t>
            </w:r>
            <w:r>
              <w:rPr>
                <w:rFonts w:cs="微软雅黑" w:asciiTheme="minorEastAsia" w:hAnsiTheme="minorEastAsia"/>
                <w:spacing w:val="-24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时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填</w:t>
            </w:r>
            <w:r>
              <w:rPr>
                <w:rFonts w:cs="微软雅黑" w:asciiTheme="minorEastAsia" w:hAnsiTheme="minorEastAsia"/>
                <w:spacing w:val="-2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写</w:t>
            </w:r>
          </w:p>
        </w:tc>
        <w:tc>
          <w:tcPr>
            <w:tcW w:w="1936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line="415" w:lineRule="auto"/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  <w:p>
            <w:pPr>
              <w:spacing w:before="86" w:line="159" w:lineRule="auto"/>
              <w:ind w:firstLine="510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6"/>
                <w:sz w:val="20"/>
                <w:szCs w:val="20"/>
                <w:highlight w:val="none"/>
              </w:rPr>
              <w:t>已开立</w:t>
            </w:r>
            <w:r>
              <w:rPr>
                <w:rFonts w:cs="微软雅黑" w:asciiTheme="minorEastAsia" w:hAnsiTheme="minorEastAsia"/>
                <w:spacing w:val="-5"/>
                <w:sz w:val="20"/>
                <w:szCs w:val="20"/>
                <w:highlight w:val="none"/>
              </w:rPr>
              <w:t>的</w:t>
            </w:r>
          </w:p>
          <w:p>
            <w:pPr>
              <w:spacing w:line="185" w:lineRule="auto"/>
              <w:ind w:firstLine="488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基金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账号</w:t>
            </w:r>
          </w:p>
        </w:tc>
        <w:tc>
          <w:tcPr>
            <w:tcW w:w="162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219" w:line="224" w:lineRule="auto"/>
              <w:ind w:firstLine="125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position w:val="3"/>
                <w:sz w:val="20"/>
                <w:szCs w:val="20"/>
                <w:highlight w:val="none"/>
              </w:rPr>
              <w:drawing>
                <wp:inline distT="0" distB="0" distL="0" distR="0">
                  <wp:extent cx="165100" cy="1397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微软雅黑" w:asciiTheme="minorEastAsia" w:hAnsiTheme="minorEastAsia"/>
                <w:spacing w:val="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8"/>
                <w:sz w:val="20"/>
                <w:szCs w:val="20"/>
                <w:highlight w:val="none"/>
              </w:rPr>
              <w:t>中</w:t>
            </w:r>
            <w:r>
              <w:rPr>
                <w:rFonts w:cs="微软雅黑" w:asciiTheme="minorEastAsia" w:hAnsiTheme="minorEastAsia"/>
                <w:spacing w:val="7"/>
                <w:sz w:val="20"/>
                <w:szCs w:val="20"/>
                <w:highlight w:val="none"/>
              </w:rPr>
              <w:t>登公司</w:t>
            </w:r>
          </w:p>
        </w:tc>
        <w:tc>
          <w:tcPr>
            <w:tcW w:w="202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300" w:line="185" w:lineRule="auto"/>
              <w:ind w:firstLine="316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基金账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4381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</w:tr>
      <w:tr>
        <w:trPr>
          <w:trHeight w:val="662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textDirection w:val="tbRlV"/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  <w:tc>
          <w:tcPr>
            <w:tcW w:w="162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79" w:line="197" w:lineRule="auto"/>
              <w:ind w:firstLine="105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position w:val="-1"/>
                <w:sz w:val="20"/>
                <w:szCs w:val="20"/>
                <w:highlight w:val="none"/>
              </w:rPr>
              <w:drawing>
                <wp:inline distT="0" distB="0" distL="0" distR="0">
                  <wp:extent cx="165100" cy="13970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微软雅黑" w:asciiTheme="minorEastAsia" w:hAnsiTheme="minorEastAsia"/>
                <w:spacing w:val="3"/>
                <w:sz w:val="20"/>
                <w:szCs w:val="20"/>
                <w:highlight w:val="none"/>
              </w:rPr>
              <w:t xml:space="preserve"> </w:t>
            </w:r>
            <w:r>
              <w:rPr>
                <w:rFonts w:cs="微软雅黑" w:asciiTheme="minorEastAsia" w:hAnsiTheme="minorEastAsia"/>
                <w:spacing w:val="6"/>
                <w:sz w:val="20"/>
                <w:szCs w:val="20"/>
                <w:highlight w:val="none"/>
              </w:rPr>
              <w:t>基金公司</w:t>
            </w:r>
          </w:p>
        </w:tc>
        <w:tc>
          <w:tcPr>
            <w:tcW w:w="2026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before="196" w:line="185" w:lineRule="auto"/>
              <w:ind w:firstLine="336"/>
              <w:rPr>
                <w:rFonts w:cs="微软雅黑" w:asciiTheme="minorEastAsia" w:hAnsiTheme="minorEastAsia"/>
                <w:sz w:val="20"/>
                <w:szCs w:val="20"/>
                <w:highlight w:val="none"/>
              </w:rPr>
            </w:pPr>
            <w:r>
              <w:rPr>
                <w:rFonts w:cs="微软雅黑" w:asciiTheme="minorEastAsia" w:hAnsiTheme="minorEastAsia"/>
                <w:spacing w:val="-2"/>
                <w:sz w:val="20"/>
                <w:szCs w:val="20"/>
                <w:highlight w:val="none"/>
              </w:rPr>
              <w:t>基金账</w:t>
            </w:r>
            <w:r>
              <w:rPr>
                <w:rFonts w:cs="微软雅黑" w:asciiTheme="minorEastAsia" w:hAnsiTheme="minorEastAsia"/>
                <w:spacing w:val="-1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4381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 w:val="20"/>
                <w:szCs w:val="20"/>
                <w:highlight w:val="none"/>
              </w:rPr>
            </w:pPr>
          </w:p>
        </w:tc>
      </w:tr>
    </w:tbl>
    <w:p>
      <w:pPr>
        <w:spacing w:before="121" w:line="360" w:lineRule="auto"/>
        <w:ind w:left="47" w:right="960" w:firstLine="400"/>
        <w:jc w:val="both"/>
        <w:rPr>
          <w:rFonts w:cs="微软雅黑" w:asciiTheme="minorEastAsia" w:hAnsiTheme="minorEastAsia"/>
          <w:sz w:val="20"/>
          <w:szCs w:val="20"/>
          <w:highlight w:val="none"/>
        </w:rPr>
      </w:pPr>
      <w:r>
        <w:rPr>
          <w:rFonts w:cs="微软雅黑" w:asciiTheme="minorEastAsia" w:hAnsiTheme="minorEastAsia"/>
          <w:sz w:val="20"/>
          <w:szCs w:val="20"/>
          <w:highlight w:val="none"/>
        </w:rPr>
        <w:t>注</w:t>
      </w:r>
      <w:r>
        <w:rPr>
          <w:rFonts w:cs="微软雅黑" w:asciiTheme="minorEastAsia" w:hAnsiTheme="minorEastAsia"/>
          <w:spacing w:val="-6"/>
          <w:sz w:val="20"/>
          <w:szCs w:val="20"/>
          <w:highlight w:val="none"/>
        </w:rPr>
        <w:t>：</w:t>
      </w:r>
      <w:r>
        <w:rPr>
          <w:rFonts w:cs="微软雅黑" w:asciiTheme="minorEastAsia" w:hAnsiTheme="minorEastAsia"/>
          <w:sz w:val="20"/>
          <w:szCs w:val="20"/>
          <w:highlight w:val="none"/>
        </w:rPr>
        <w:t>1</w:t>
      </w:r>
      <w:r>
        <w:rPr>
          <w:rFonts w:cs="微软雅黑" w:asciiTheme="minorEastAsia" w:hAnsiTheme="minorEastAsia"/>
          <w:spacing w:val="-5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请确保您填写的联系地址</w:t>
      </w:r>
      <w:r>
        <w:rPr>
          <w:rFonts w:cs="微软雅黑" w:asciiTheme="minorEastAsia" w:hAnsiTheme="minorEastAsia"/>
          <w:spacing w:val="-5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邮编等资料正确</w:t>
      </w:r>
      <w:r>
        <w:rPr>
          <w:rFonts w:cs="微软雅黑" w:asciiTheme="minorEastAsia" w:hAnsiTheme="minorEastAsia"/>
          <w:spacing w:val="-5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有效</w:t>
      </w:r>
      <w:r>
        <w:rPr>
          <w:rFonts w:cs="微软雅黑" w:asciiTheme="minorEastAsia" w:hAnsiTheme="minorEastAsia"/>
          <w:spacing w:val="-5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以便基金公司寄送基金账户卡对账单及相关资料</w:t>
      </w:r>
      <w:r>
        <w:rPr>
          <w:rFonts w:cs="微软雅黑" w:asciiTheme="minorEastAsia" w:hAnsiTheme="minorEastAsia"/>
          <w:spacing w:val="-18"/>
          <w:sz w:val="20"/>
          <w:szCs w:val="20"/>
          <w:highlight w:val="none"/>
        </w:rPr>
        <w:t>。</w:t>
      </w:r>
    </w:p>
    <w:p>
      <w:pPr>
        <w:spacing w:before="2" w:line="360" w:lineRule="auto"/>
        <w:ind w:left="47" w:right="760" w:firstLine="402"/>
        <w:jc w:val="both"/>
        <w:rPr>
          <w:rFonts w:cs="微软雅黑" w:asciiTheme="minorEastAsia" w:hAnsiTheme="minorEastAsia"/>
          <w:sz w:val="20"/>
          <w:szCs w:val="20"/>
          <w:highlight w:val="none"/>
        </w:rPr>
      </w:pPr>
      <w:r>
        <w:rPr>
          <w:rFonts w:cs="微软雅黑" w:asciiTheme="minorEastAsia" w:hAnsiTheme="minorEastAsia"/>
          <w:sz w:val="20"/>
          <w:szCs w:val="20"/>
          <w:highlight w:val="none"/>
        </w:rPr>
        <w:t>2</w:t>
      </w:r>
      <w:r>
        <w:rPr>
          <w:rFonts w:cs="微软雅黑" w:asciiTheme="minorEastAsia" w:hAnsiTheme="minorEastAsia"/>
          <w:spacing w:val="-7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本申请最终需由基金注册登记机构确认</w:t>
      </w:r>
      <w:r>
        <w:rPr>
          <w:rFonts w:cs="微软雅黑" w:asciiTheme="minorEastAsia" w:hAnsiTheme="minorEastAsia"/>
          <w:spacing w:val="-7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如因填写错误</w:t>
      </w:r>
      <w:r>
        <w:rPr>
          <w:rFonts w:cs="微软雅黑" w:asciiTheme="minorEastAsia" w:hAnsiTheme="minorEastAsia"/>
          <w:spacing w:val="-7"/>
          <w:sz w:val="20"/>
          <w:szCs w:val="20"/>
          <w:highlight w:val="none"/>
        </w:rPr>
        <w:t>、</w:t>
      </w:r>
      <w:r>
        <w:rPr>
          <w:rFonts w:cs="微软雅黑" w:asciiTheme="minorEastAsia" w:hAnsiTheme="minorEastAsia"/>
          <w:sz w:val="20"/>
          <w:szCs w:val="20"/>
          <w:highlight w:val="none"/>
        </w:rPr>
        <w:t>遗漏或信息失真导致的任何损失</w:t>
      </w:r>
      <w:r>
        <w:rPr>
          <w:rFonts w:cs="微软雅黑" w:asciiTheme="minorEastAsia" w:hAnsiTheme="minorEastAsia"/>
          <w:spacing w:val="-7"/>
          <w:sz w:val="20"/>
          <w:szCs w:val="20"/>
          <w:highlight w:val="none"/>
        </w:rPr>
        <w:t>，</w:t>
      </w:r>
      <w:r>
        <w:rPr>
          <w:rFonts w:cs="微软雅黑" w:asciiTheme="minorEastAsia" w:hAnsiTheme="minorEastAsia"/>
          <w:sz w:val="20"/>
          <w:szCs w:val="20"/>
          <w:highlight w:val="none"/>
        </w:rPr>
        <w:t>本网点不承担 确保交易成功之责任</w:t>
      </w:r>
      <w:r>
        <w:rPr>
          <w:rFonts w:cs="微软雅黑" w:asciiTheme="minorEastAsia" w:hAnsiTheme="minorEastAsia"/>
          <w:spacing w:val="-33"/>
          <w:sz w:val="20"/>
          <w:szCs w:val="20"/>
          <w:highlight w:val="none"/>
        </w:rPr>
        <w:t>。</w:t>
      </w:r>
    </w:p>
    <w:p>
      <w:pPr>
        <w:spacing w:line="360" w:lineRule="auto"/>
        <w:rPr>
          <w:rFonts w:hint="eastAsia" w:asciiTheme="minorEastAsia" w:hAnsiTheme="minorEastAsia"/>
          <w:highlight w:val="none"/>
        </w:rPr>
        <w:sectPr>
          <w:headerReference r:id="rId3" w:type="default"/>
          <w:pgSz w:w="11900" w:h="16840"/>
          <w:pgMar w:top="1122" w:right="560" w:bottom="0" w:left="640" w:header="902" w:footer="0" w:gutter="0"/>
          <w:cols w:equalWidth="0" w:num="1">
            <w:col w:w="10700"/>
          </w:cols>
        </w:sectPr>
      </w:pPr>
    </w:p>
    <w:p>
      <w:pPr>
        <w:spacing w:before="40" w:line="360" w:lineRule="auto"/>
        <w:ind w:leftChars="2800" w:firstLine="73"/>
        <w:rPr>
          <w:rFonts w:cs="微软雅黑" w:asciiTheme="minorEastAsia" w:hAnsiTheme="minorEastAsia"/>
          <w:sz w:val="20"/>
          <w:szCs w:val="20"/>
          <w:highlight w:val="none"/>
        </w:rPr>
      </w:pPr>
    </w:p>
    <w:p>
      <w:pPr>
        <w:spacing w:before="40" w:line="360" w:lineRule="auto"/>
        <w:ind w:leftChars="2800" w:firstLine="73"/>
        <w:rPr>
          <w:rFonts w:cs="微软雅黑" w:asciiTheme="minorEastAsia" w:hAnsiTheme="minorEastAsia"/>
          <w:sz w:val="20"/>
          <w:szCs w:val="20"/>
          <w:highlight w:val="none"/>
        </w:rPr>
      </w:pPr>
      <w:r>
        <w:rPr>
          <w:rFonts w:hint="eastAsia" w:cs="微软雅黑" w:asciiTheme="minorEastAsia" w:hAnsiTheme="minorEastAsia"/>
          <w:sz w:val="20"/>
          <w:szCs w:val="20"/>
          <w:highlight w:val="none"/>
          <w:lang w:val="en-US" w:eastAsia="zh-CN"/>
        </w:rPr>
        <w:t>申请人：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 xml:space="preserve">    </w:t>
      </w:r>
      <w:r>
        <w:rPr>
          <w:rFonts w:hint="eastAsia" w:cs="微软雅黑" w:asciiTheme="minorEastAsia" w:hAnsiTheme="minorEastAsia"/>
          <w:sz w:val="20"/>
          <w:szCs w:val="20"/>
          <w:highlight w:val="none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 xml:space="preserve">  </w:t>
      </w:r>
      <w:r>
        <w:rPr>
          <w:rFonts w:hint="eastAsia" w:cs="微软雅黑" w:asciiTheme="minorEastAsia" w:hAnsiTheme="minorEastAsia"/>
          <w:sz w:val="20"/>
          <w:szCs w:val="20"/>
          <w:highlight w:val="none"/>
          <w:lang w:val="en-US" w:eastAsia="zh-CN"/>
        </w:rPr>
        <w:t>日期：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 xml:space="preserve">  </w:t>
      </w:r>
    </w:p>
    <w:sectPr>
      <w:type w:val="continuous"/>
      <w:pgSz w:w="11900" w:h="16840"/>
      <w:pgMar w:top="1122" w:right="560" w:bottom="0" w:left="640" w:header="902" w:footer="0" w:gutter="0"/>
      <w:cols w:equalWidth="0" w:num="2">
        <w:col w:w="6595" w:space="100"/>
        <w:col w:w="40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0" w:line="200" w:lineRule="exact"/>
      <w:ind w:firstLine="6600" w:firstLineChars="3300"/>
      <w:rPr>
        <w:rFonts w:cs="微软雅黑" w:asciiTheme="minorEastAsia" w:hAnsiTheme="minorEastAsia"/>
        <w:sz w:val="20"/>
        <w:szCs w:val="20"/>
      </w:rPr>
    </w:pPr>
    <w:r>
      <w:rPr>
        <w:rFonts w:asciiTheme="minorEastAsia" w:hAnsiTheme="minorEastAsia"/>
        <w:sz w:val="20"/>
        <w:szCs w:val="20"/>
      </w:rPr>
      <w:pict>
        <v:shape id="_x0000_s2049" o:spid="_x0000_s2049" o:spt="202" type="#_x0000_t202" style="position:absolute;left:0pt;margin-left:-0.45pt;margin-top:-1pt;height:15.25pt;width:101.45pt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 w:line="185" w:lineRule="auto"/>
                  <w:ind w:firstLine="20"/>
                  <w:rPr>
                    <w:rFonts w:cs="微软雅黑" w:asciiTheme="minorEastAsia" w:hAnsiTheme="minorEastAsia"/>
                    <w:sz w:val="20"/>
                    <w:szCs w:val="20"/>
                  </w:rPr>
                </w:pPr>
                <w:r>
                  <w:rPr>
                    <w:rFonts w:cs="微软雅黑" w:asciiTheme="minorEastAsia" w:hAnsiTheme="minorEastAsia"/>
                    <w:spacing w:val="-1"/>
                    <w:sz w:val="20"/>
                    <w:szCs w:val="20"/>
                  </w:rPr>
                  <w:t>首创证券股份有限公司</w:t>
                </w:r>
              </w:p>
            </w:txbxContent>
          </v:textbox>
        </v:shape>
      </w:pict>
    </w:r>
    <w:r>
      <w:rPr>
        <w:rFonts w:hint="eastAsia" w:cs="微软雅黑" w:asciiTheme="minorEastAsia" w:hAnsiTheme="minorEastAsia"/>
        <w:sz w:val="20"/>
        <w:szCs w:val="20"/>
      </w:rPr>
      <w:t>公开募集证券投资基金</w:t>
    </w:r>
    <w:r>
      <w:rPr>
        <w:rFonts w:cs="微软雅黑" w:asciiTheme="minorEastAsia" w:hAnsiTheme="minorEastAsia"/>
        <w:position w:val="-1"/>
        <w:sz w:val="20"/>
        <w:szCs w:val="20"/>
      </w:rPr>
      <w:t>账户注册/登记申请表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8613A2"/>
    <w:rsid w:val="00184E08"/>
    <w:rsid w:val="004F54BC"/>
    <w:rsid w:val="006703AA"/>
    <w:rsid w:val="008613A2"/>
    <w:rsid w:val="008B69E8"/>
    <w:rsid w:val="00C62FB3"/>
    <w:rsid w:val="00CF0D99"/>
    <w:rsid w:val="00E81656"/>
    <w:rsid w:val="00FF6A01"/>
    <w:rsid w:val="5F7F9E4F"/>
    <w:rsid w:val="5FDB7C69"/>
    <w:rsid w:val="797FA157"/>
    <w:rsid w:val="A74C87FF"/>
    <w:rsid w:val="BFF76A50"/>
    <w:rsid w:val="DD3F2883"/>
    <w:rsid w:val="DDF769F9"/>
    <w:rsid w:val="DFCFAA26"/>
    <w:rsid w:val="F3EAD7C7"/>
    <w:rsid w:val="F7DD0743"/>
    <w:rsid w:val="F7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3</TotalTime>
  <ScaleCrop>false</ScaleCrop>
  <LinksUpToDate>false</LinksUpToDate>
  <CharactersWithSpaces>875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2022-03-31T10:31:00Z</dcterms:created>
  <dc:creator>Data</dc:creator>
  <cp:lastModifiedBy>張佳</cp:lastModifiedBy>
  <dcterms:modified xsi:type="dcterms:W3CDTF">2024-05-31T10:39:38Z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2022-03-29T11:00:31Z</vt:filetime>
  </property>
  <property fmtid="{D5CDD505-2E9C-101B-9397-08002B2CF9AE}" pid="4" name="KSOProductBuildVer">
    <vt:lpwstr>2052-6.7.1.8828</vt:lpwstr>
  </property>
  <property fmtid="{D5CDD505-2E9C-101B-9397-08002B2CF9AE}" pid="5" name="ICV">
    <vt:lpwstr>D9A421B4BCB81B8F42F64A66E24F0373_42</vt:lpwstr>
  </property>
</Properties>
</file>