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0F2" w:rsidRDefault="007440F2" w:rsidP="007440F2">
      <w:pPr>
        <w:spacing w:line="240" w:lineRule="exact"/>
        <w:rPr>
          <w:rFonts w:ascii="方正仿宋简体" w:eastAsia="方正仿宋简体" w:hAnsi="宋体"/>
          <w:sz w:val="30"/>
          <w:szCs w:val="30"/>
        </w:rPr>
      </w:pPr>
    </w:p>
    <w:p w:rsidR="007440F2" w:rsidRPr="005C1D29" w:rsidRDefault="007440F2" w:rsidP="007440F2">
      <w:pPr>
        <w:spacing w:line="240" w:lineRule="exact"/>
        <w:rPr>
          <w:rFonts w:ascii="方正仿宋简体" w:eastAsia="方正仿宋简体" w:hAnsi="宋体"/>
          <w:sz w:val="30"/>
          <w:szCs w:val="30"/>
        </w:rPr>
      </w:pPr>
    </w:p>
    <w:p w:rsidR="007440F2" w:rsidRPr="005C1D29" w:rsidRDefault="007440F2" w:rsidP="007440F2">
      <w:pPr>
        <w:spacing w:line="240" w:lineRule="exact"/>
        <w:rPr>
          <w:rFonts w:ascii="方正仿宋简体" w:eastAsia="方正仿宋简体" w:hAnsi="宋体"/>
          <w:sz w:val="30"/>
          <w:szCs w:val="30"/>
        </w:rPr>
      </w:pPr>
    </w:p>
    <w:p w:rsidR="007440F2" w:rsidRDefault="007440F2" w:rsidP="007440F2">
      <w:pPr>
        <w:jc w:val="center"/>
        <w:rPr>
          <w:rFonts w:ascii="方正小标宋简体" w:eastAsia="方正小标宋简体"/>
          <w:sz w:val="40"/>
          <w:szCs w:val="30"/>
        </w:rPr>
      </w:pPr>
      <w:r w:rsidRPr="005C1D29">
        <w:rPr>
          <w:rFonts w:ascii="方正小标宋简体" w:eastAsia="方正小标宋简体" w:hint="eastAsia"/>
          <w:sz w:val="40"/>
          <w:szCs w:val="30"/>
        </w:rPr>
        <w:t>《</w:t>
      </w:r>
      <w:r w:rsidRPr="007440F2">
        <w:rPr>
          <w:rFonts w:ascii="方正小标宋简体" w:eastAsia="方正小标宋简体" w:hint="eastAsia"/>
          <w:sz w:val="40"/>
          <w:szCs w:val="30"/>
        </w:rPr>
        <w:t>首创证券有限责任公司小额股票质押式回购交易业务协议</w:t>
      </w:r>
      <w:r w:rsidRPr="005C1D29">
        <w:rPr>
          <w:rFonts w:ascii="方正小标宋简体" w:eastAsia="方正小标宋简体" w:hint="eastAsia"/>
          <w:sz w:val="40"/>
          <w:szCs w:val="30"/>
        </w:rPr>
        <w:t>（2015年</w:t>
      </w:r>
      <w:r>
        <w:rPr>
          <w:rFonts w:ascii="方正小标宋简体" w:eastAsia="方正小标宋简体" w:hint="eastAsia"/>
          <w:sz w:val="40"/>
          <w:szCs w:val="30"/>
        </w:rPr>
        <w:t>10月</w:t>
      </w:r>
      <w:r w:rsidRPr="005C1D29">
        <w:rPr>
          <w:rFonts w:ascii="方正小标宋简体" w:eastAsia="方正小标宋简体" w:hint="eastAsia"/>
          <w:sz w:val="40"/>
          <w:szCs w:val="30"/>
        </w:rPr>
        <w:t>修订）》</w:t>
      </w:r>
    </w:p>
    <w:p w:rsidR="007440F2" w:rsidRPr="005C1D29" w:rsidRDefault="007440F2" w:rsidP="007440F2">
      <w:pPr>
        <w:jc w:val="center"/>
        <w:rPr>
          <w:rFonts w:ascii="方正小标宋简体" w:eastAsia="方正小标宋简体"/>
          <w:sz w:val="40"/>
          <w:szCs w:val="30"/>
        </w:rPr>
      </w:pPr>
      <w:r w:rsidRPr="005C1D29">
        <w:rPr>
          <w:rFonts w:ascii="方正小标宋简体" w:eastAsia="方正小标宋简体" w:hint="eastAsia"/>
          <w:sz w:val="40"/>
          <w:szCs w:val="30"/>
        </w:rPr>
        <w:t>修订条文对照表</w:t>
      </w:r>
    </w:p>
    <w:p w:rsidR="007440F2" w:rsidRPr="005C1D29" w:rsidRDefault="007440F2" w:rsidP="007440F2">
      <w:pPr>
        <w:spacing w:line="240" w:lineRule="exact"/>
        <w:rPr>
          <w:rFonts w:ascii="方正仿宋简体" w:eastAsia="方正仿宋简体" w:hAnsi="宋体"/>
          <w:sz w:val="30"/>
          <w:szCs w:val="30"/>
        </w:rPr>
      </w:pPr>
    </w:p>
    <w:p w:rsidR="007440F2" w:rsidRPr="005C1D29" w:rsidRDefault="007440F2" w:rsidP="007440F2">
      <w:pPr>
        <w:spacing w:line="240" w:lineRule="exact"/>
        <w:rPr>
          <w:rFonts w:ascii="方正仿宋简体" w:eastAsia="方正仿宋简体" w:hAnsi="宋体"/>
          <w:sz w:val="30"/>
          <w:szCs w:val="30"/>
        </w:rPr>
      </w:pPr>
    </w:p>
    <w:p w:rsidR="007440F2" w:rsidRPr="005C1D29" w:rsidRDefault="007440F2" w:rsidP="007440F2">
      <w:pPr>
        <w:spacing w:line="240" w:lineRule="exact"/>
        <w:rPr>
          <w:rFonts w:ascii="方正仿宋简体" w:eastAsia="方正仿宋简体" w:hAnsi="宋体"/>
          <w:sz w:val="30"/>
          <w:szCs w:val="3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7440F2" w:rsidRPr="005C1D29" w:rsidTr="007440F2">
        <w:trPr>
          <w:tblHeader/>
        </w:trPr>
        <w:tc>
          <w:tcPr>
            <w:tcW w:w="4261" w:type="dxa"/>
            <w:shd w:val="clear" w:color="auto" w:fill="auto"/>
          </w:tcPr>
          <w:p w:rsidR="007440F2" w:rsidRPr="00B000CE" w:rsidRDefault="007440F2" w:rsidP="007440F2">
            <w:pPr>
              <w:spacing w:line="400" w:lineRule="exact"/>
              <w:jc w:val="center"/>
              <w:rPr>
                <w:rFonts w:ascii="仿宋_GB2312" w:eastAsia="仿宋_GB2312" w:hAnsi="宋体"/>
                <w:b/>
                <w:color w:val="000000"/>
                <w:sz w:val="32"/>
                <w:szCs w:val="32"/>
              </w:rPr>
            </w:pPr>
            <w:r w:rsidRPr="00B000CE">
              <w:rPr>
                <w:rFonts w:ascii="仿宋_GB2312" w:eastAsia="仿宋_GB2312" w:hAnsi="宋体" w:hint="eastAsia"/>
                <w:b/>
                <w:color w:val="000000"/>
                <w:sz w:val="32"/>
                <w:szCs w:val="32"/>
              </w:rPr>
              <w:t>2015年4月条文</w:t>
            </w:r>
          </w:p>
        </w:tc>
        <w:tc>
          <w:tcPr>
            <w:tcW w:w="4261" w:type="dxa"/>
            <w:shd w:val="clear" w:color="auto" w:fill="auto"/>
          </w:tcPr>
          <w:p w:rsidR="007440F2" w:rsidRPr="00B000CE" w:rsidRDefault="007440F2" w:rsidP="0045585C">
            <w:pPr>
              <w:spacing w:line="400" w:lineRule="exact"/>
              <w:jc w:val="center"/>
              <w:rPr>
                <w:rFonts w:ascii="仿宋_GB2312" w:eastAsia="仿宋_GB2312" w:hAnsi="宋体"/>
                <w:b/>
                <w:color w:val="000000"/>
                <w:sz w:val="32"/>
                <w:szCs w:val="32"/>
              </w:rPr>
            </w:pPr>
            <w:r w:rsidRPr="00B000CE">
              <w:rPr>
                <w:rFonts w:ascii="仿宋_GB2312" w:eastAsia="仿宋_GB2312" w:hAnsi="宋体" w:hint="eastAsia"/>
                <w:b/>
                <w:color w:val="000000"/>
                <w:sz w:val="32"/>
                <w:szCs w:val="32"/>
              </w:rPr>
              <w:t>2015年10月修订稿条文</w:t>
            </w:r>
          </w:p>
        </w:tc>
      </w:tr>
      <w:tr w:rsidR="007440F2" w:rsidRPr="005C1D29" w:rsidTr="007440F2">
        <w:trPr>
          <w:trHeight w:val="73"/>
        </w:trPr>
        <w:tc>
          <w:tcPr>
            <w:tcW w:w="4261" w:type="dxa"/>
            <w:shd w:val="clear" w:color="auto" w:fill="auto"/>
          </w:tcPr>
          <w:p w:rsidR="007440F2" w:rsidRPr="005C1D29" w:rsidRDefault="007440F2" w:rsidP="007440F2">
            <w:pPr>
              <w:spacing w:line="400" w:lineRule="exact"/>
              <w:ind w:firstLineChars="200" w:firstLine="520"/>
              <w:rPr>
                <w:rFonts w:ascii="仿宋_GB2312" w:eastAsia="仿宋_GB2312" w:hAnsi="宋体"/>
                <w:color w:val="000000"/>
                <w:sz w:val="26"/>
                <w:szCs w:val="26"/>
              </w:rPr>
            </w:pPr>
            <w:r w:rsidRPr="007440F2">
              <w:rPr>
                <w:rFonts w:ascii="仿宋_GB2312" w:eastAsia="仿宋_GB2312" w:hAnsi="宋体" w:hint="eastAsia"/>
                <w:color w:val="000000"/>
                <w:sz w:val="26"/>
                <w:szCs w:val="26"/>
              </w:rPr>
              <w:t>第十二条  首新融购回期限最长不超过28天，</w:t>
            </w:r>
            <w:proofErr w:type="gramStart"/>
            <w:r w:rsidRPr="007440F2">
              <w:rPr>
                <w:rFonts w:ascii="仿宋_GB2312" w:eastAsia="仿宋_GB2312" w:hAnsi="宋体" w:hint="eastAsia"/>
                <w:color w:val="000000"/>
                <w:sz w:val="26"/>
                <w:szCs w:val="26"/>
              </w:rPr>
              <w:t>首投融及首现融</w:t>
            </w:r>
            <w:proofErr w:type="gramEnd"/>
            <w:r w:rsidRPr="007440F2">
              <w:rPr>
                <w:rFonts w:ascii="仿宋_GB2312" w:eastAsia="仿宋_GB2312" w:hAnsi="宋体" w:hint="eastAsia"/>
                <w:color w:val="000000"/>
                <w:sz w:val="26"/>
                <w:szCs w:val="26"/>
              </w:rPr>
              <w:t>购回期限最长不超过365天。具体购回期限在《交易协议书》中予以明确。以债券作为标的证券的，实际购回日应不晚于债券兑付日。以封闭式基金作为标的证券的，实际购回日应不晚于封闭式基金结束日或转为开放基金的日期。</w:t>
            </w:r>
          </w:p>
          <w:p w:rsidR="007440F2" w:rsidRPr="005C1D29" w:rsidRDefault="007440F2" w:rsidP="0045585C">
            <w:pPr>
              <w:spacing w:line="400" w:lineRule="exact"/>
              <w:ind w:firstLineChars="200" w:firstLine="520"/>
              <w:rPr>
                <w:rFonts w:ascii="仿宋_GB2312" w:eastAsia="仿宋_GB2312" w:hAnsi="宋体"/>
                <w:color w:val="000000"/>
                <w:sz w:val="26"/>
                <w:szCs w:val="26"/>
              </w:rPr>
            </w:pPr>
          </w:p>
        </w:tc>
        <w:tc>
          <w:tcPr>
            <w:tcW w:w="4261" w:type="dxa"/>
            <w:shd w:val="clear" w:color="auto" w:fill="auto"/>
          </w:tcPr>
          <w:p w:rsidR="007440F2" w:rsidRPr="005C1D29" w:rsidRDefault="007440F2" w:rsidP="007440F2">
            <w:pPr>
              <w:spacing w:line="400" w:lineRule="exact"/>
              <w:ind w:firstLineChars="200" w:firstLine="520"/>
              <w:rPr>
                <w:rFonts w:ascii="仿宋_GB2312" w:eastAsia="仿宋_GB2312" w:hAnsi="宋体"/>
                <w:color w:val="000000"/>
                <w:sz w:val="26"/>
                <w:szCs w:val="26"/>
              </w:rPr>
            </w:pPr>
            <w:r w:rsidRPr="007440F2">
              <w:rPr>
                <w:rFonts w:ascii="仿宋_GB2312" w:eastAsia="仿宋_GB2312" w:hAnsi="宋体" w:hint="eastAsia"/>
                <w:color w:val="000000"/>
                <w:sz w:val="26"/>
                <w:szCs w:val="26"/>
              </w:rPr>
              <w:t>第十二条  首新融购回期限最长不超过</w:t>
            </w:r>
            <w:r w:rsidRPr="00D27687">
              <w:rPr>
                <w:rFonts w:ascii="仿宋_GB2312" w:eastAsia="仿宋_GB2312" w:hAnsi="宋体" w:hint="eastAsia"/>
                <w:color w:val="FF0000"/>
                <w:sz w:val="26"/>
                <w:szCs w:val="26"/>
              </w:rPr>
              <w:t>30</w:t>
            </w:r>
            <w:r w:rsidRPr="007440F2">
              <w:rPr>
                <w:rFonts w:ascii="仿宋_GB2312" w:eastAsia="仿宋_GB2312" w:hAnsi="宋体" w:hint="eastAsia"/>
                <w:color w:val="000000"/>
                <w:sz w:val="26"/>
                <w:szCs w:val="26"/>
              </w:rPr>
              <w:t>天，</w:t>
            </w:r>
            <w:proofErr w:type="gramStart"/>
            <w:r w:rsidRPr="007440F2">
              <w:rPr>
                <w:rFonts w:ascii="仿宋_GB2312" w:eastAsia="仿宋_GB2312" w:hAnsi="宋体" w:hint="eastAsia"/>
                <w:color w:val="000000"/>
                <w:sz w:val="26"/>
                <w:szCs w:val="26"/>
              </w:rPr>
              <w:t>首投融及首现融</w:t>
            </w:r>
            <w:proofErr w:type="gramEnd"/>
            <w:r w:rsidRPr="007440F2">
              <w:rPr>
                <w:rFonts w:ascii="仿宋_GB2312" w:eastAsia="仿宋_GB2312" w:hAnsi="宋体" w:hint="eastAsia"/>
                <w:color w:val="000000"/>
                <w:sz w:val="26"/>
                <w:szCs w:val="26"/>
              </w:rPr>
              <w:t>购回期限最长不超过365天。具体购回期限在《交易协议书》中予以明确。以债券作为标的证券的，实际购回日应不晚于债券兑付日。以封闭式基金作为标的证券的，实际购回日应不晚于封闭式基金结束日或转为开放基金的日期。</w:t>
            </w:r>
            <w:r w:rsidR="006B443D" w:rsidRPr="006B443D">
              <w:rPr>
                <w:rFonts w:ascii="仿宋_GB2312" w:eastAsia="仿宋_GB2312" w:hAnsi="宋体" w:hint="eastAsia"/>
                <w:color w:val="FF0000"/>
                <w:sz w:val="26"/>
                <w:szCs w:val="26"/>
              </w:rPr>
              <w:t>各个产品的具体期限品种由乙方确定、公布和更改。</w:t>
            </w:r>
          </w:p>
          <w:p w:rsidR="007440F2" w:rsidRPr="007440F2" w:rsidRDefault="007440F2" w:rsidP="0045585C">
            <w:pPr>
              <w:spacing w:line="400" w:lineRule="exact"/>
              <w:ind w:firstLineChars="200" w:firstLine="520"/>
              <w:rPr>
                <w:rFonts w:ascii="仿宋_GB2312" w:eastAsia="仿宋_GB2312" w:hAnsi="宋体"/>
                <w:color w:val="000000"/>
                <w:sz w:val="26"/>
                <w:szCs w:val="26"/>
              </w:rPr>
            </w:pPr>
          </w:p>
        </w:tc>
      </w:tr>
      <w:tr w:rsidR="007440F2" w:rsidRPr="005C1D29" w:rsidTr="007440F2">
        <w:trPr>
          <w:trHeight w:val="73"/>
        </w:trPr>
        <w:tc>
          <w:tcPr>
            <w:tcW w:w="4261" w:type="dxa"/>
            <w:shd w:val="clear" w:color="auto" w:fill="auto"/>
          </w:tcPr>
          <w:p w:rsidR="00D27687" w:rsidRPr="00D27687" w:rsidRDefault="00D27687" w:rsidP="00D27687">
            <w:pPr>
              <w:spacing w:line="400" w:lineRule="exact"/>
              <w:ind w:firstLineChars="200" w:firstLine="520"/>
              <w:rPr>
                <w:rFonts w:ascii="仿宋_GB2312" w:eastAsia="仿宋_GB2312" w:hAnsi="宋体"/>
                <w:color w:val="000000"/>
                <w:sz w:val="26"/>
                <w:szCs w:val="26"/>
              </w:rPr>
            </w:pPr>
            <w:r w:rsidRPr="00D27687">
              <w:rPr>
                <w:rFonts w:ascii="仿宋_GB2312" w:eastAsia="仿宋_GB2312" w:hAnsi="宋体" w:hint="eastAsia"/>
                <w:color w:val="000000"/>
                <w:sz w:val="26"/>
                <w:szCs w:val="26"/>
              </w:rPr>
              <w:t xml:space="preserve">第十六条  购回交易成交金额计算公式 </w:t>
            </w:r>
          </w:p>
          <w:p w:rsidR="007440F2" w:rsidRPr="007440F2" w:rsidRDefault="00D27687" w:rsidP="00D27687">
            <w:pPr>
              <w:spacing w:line="400" w:lineRule="exact"/>
              <w:ind w:firstLineChars="200" w:firstLine="520"/>
              <w:rPr>
                <w:rFonts w:ascii="仿宋_GB2312" w:eastAsia="仿宋_GB2312" w:hAnsi="宋体"/>
                <w:color w:val="000000"/>
                <w:sz w:val="26"/>
                <w:szCs w:val="26"/>
              </w:rPr>
            </w:pPr>
            <w:r w:rsidRPr="00D27687">
              <w:rPr>
                <w:rFonts w:ascii="仿宋_GB2312" w:eastAsia="仿宋_GB2312" w:hAnsi="宋体" w:hint="eastAsia"/>
                <w:color w:val="000000"/>
                <w:sz w:val="26"/>
                <w:szCs w:val="26"/>
              </w:rPr>
              <w:t>购回交易成交金额=初始交易成交金额×（1+购回利率×购回期限天数/360）。</w:t>
            </w:r>
          </w:p>
        </w:tc>
        <w:tc>
          <w:tcPr>
            <w:tcW w:w="4261" w:type="dxa"/>
            <w:shd w:val="clear" w:color="auto" w:fill="auto"/>
          </w:tcPr>
          <w:p w:rsidR="00D27687" w:rsidRPr="00D27687" w:rsidRDefault="00D27687" w:rsidP="00D27687">
            <w:pPr>
              <w:spacing w:line="400" w:lineRule="exact"/>
              <w:ind w:firstLineChars="200" w:firstLine="520"/>
              <w:rPr>
                <w:rFonts w:ascii="仿宋_GB2312" w:eastAsia="仿宋_GB2312" w:hAnsi="宋体"/>
                <w:color w:val="000000"/>
                <w:sz w:val="26"/>
                <w:szCs w:val="26"/>
              </w:rPr>
            </w:pPr>
            <w:r w:rsidRPr="00D27687">
              <w:rPr>
                <w:rFonts w:ascii="仿宋_GB2312" w:eastAsia="仿宋_GB2312" w:hAnsi="宋体" w:hint="eastAsia"/>
                <w:color w:val="000000"/>
                <w:sz w:val="26"/>
                <w:szCs w:val="26"/>
              </w:rPr>
              <w:t xml:space="preserve">第十六条  购回交易成交金额计算公式 </w:t>
            </w:r>
          </w:p>
          <w:p w:rsidR="007440F2" w:rsidRPr="007440F2" w:rsidRDefault="00D27687" w:rsidP="00D27687">
            <w:pPr>
              <w:spacing w:line="400" w:lineRule="exact"/>
              <w:ind w:firstLineChars="200" w:firstLine="520"/>
              <w:rPr>
                <w:rFonts w:ascii="仿宋_GB2312" w:eastAsia="仿宋_GB2312" w:hAnsi="宋体"/>
                <w:color w:val="000000"/>
                <w:sz w:val="26"/>
                <w:szCs w:val="26"/>
              </w:rPr>
            </w:pPr>
            <w:r w:rsidRPr="00D27687">
              <w:rPr>
                <w:rFonts w:ascii="仿宋_GB2312" w:eastAsia="仿宋_GB2312" w:hAnsi="宋体" w:hint="eastAsia"/>
                <w:color w:val="000000"/>
                <w:sz w:val="26"/>
                <w:szCs w:val="26"/>
              </w:rPr>
              <w:t>购回交易成交金额=初始交易成交金额×（1+购回利率×购回期限天数/360）。</w:t>
            </w:r>
            <w:r w:rsidRPr="00D27687">
              <w:rPr>
                <w:rFonts w:ascii="仿宋_GB2312" w:eastAsia="仿宋_GB2312" w:hAnsi="宋体" w:hint="eastAsia"/>
                <w:color w:val="FF0000"/>
                <w:sz w:val="26"/>
                <w:szCs w:val="26"/>
              </w:rPr>
              <w:t>各个产品的购回利率由乙方确定、公布和更改。</w:t>
            </w:r>
          </w:p>
        </w:tc>
      </w:tr>
      <w:tr w:rsidR="007440F2" w:rsidRPr="005C1D29" w:rsidTr="007440F2">
        <w:trPr>
          <w:trHeight w:val="73"/>
        </w:trPr>
        <w:tc>
          <w:tcPr>
            <w:tcW w:w="4261" w:type="dxa"/>
            <w:shd w:val="clear" w:color="auto" w:fill="auto"/>
          </w:tcPr>
          <w:p w:rsidR="007440F2" w:rsidRPr="00D7516B" w:rsidRDefault="00D7516B" w:rsidP="00D7516B">
            <w:pPr>
              <w:spacing w:line="400" w:lineRule="exact"/>
              <w:ind w:firstLineChars="200" w:firstLine="520"/>
              <w:rPr>
                <w:rFonts w:ascii="仿宋_GB2312" w:eastAsia="仿宋_GB2312" w:hAnsi="宋体"/>
                <w:color w:val="000000"/>
                <w:sz w:val="26"/>
                <w:szCs w:val="26"/>
              </w:rPr>
            </w:pPr>
            <w:r w:rsidRPr="00D7516B">
              <w:rPr>
                <w:rFonts w:ascii="仿宋_GB2312" w:eastAsia="仿宋_GB2312" w:hAnsi="宋体" w:hint="eastAsia"/>
                <w:color w:val="000000"/>
                <w:sz w:val="26"/>
                <w:szCs w:val="26"/>
              </w:rPr>
              <w:t>第二十六条  甲方可以进行延期购回，但只能延期购回一次。甲方可选择大于原产品期限的下一个固定期限产品，但不能超过最长交易期限。延期后购回利率按照新选择的产品所对应的利率标准计息。</w:t>
            </w:r>
          </w:p>
        </w:tc>
        <w:tc>
          <w:tcPr>
            <w:tcW w:w="4261" w:type="dxa"/>
            <w:shd w:val="clear" w:color="auto" w:fill="auto"/>
          </w:tcPr>
          <w:p w:rsidR="007440F2" w:rsidRPr="00D7516B" w:rsidRDefault="00D7516B" w:rsidP="00D7516B">
            <w:pPr>
              <w:spacing w:line="400" w:lineRule="exact"/>
              <w:ind w:firstLineChars="200" w:firstLine="520"/>
              <w:rPr>
                <w:rFonts w:ascii="仿宋_GB2312" w:eastAsia="仿宋_GB2312" w:hAnsi="宋体"/>
                <w:color w:val="000000"/>
                <w:sz w:val="26"/>
                <w:szCs w:val="26"/>
              </w:rPr>
            </w:pPr>
            <w:r w:rsidRPr="00D7516B">
              <w:rPr>
                <w:rFonts w:ascii="仿宋_GB2312" w:eastAsia="仿宋_GB2312" w:hAnsi="宋体" w:hint="eastAsia"/>
                <w:color w:val="000000"/>
                <w:sz w:val="26"/>
                <w:szCs w:val="26"/>
              </w:rPr>
              <w:t xml:space="preserve">第二十六条  </w:t>
            </w:r>
            <w:r w:rsidRPr="00D7516B">
              <w:rPr>
                <w:rFonts w:ascii="仿宋_GB2312" w:eastAsia="仿宋_GB2312" w:hAnsi="宋体" w:hint="eastAsia"/>
                <w:color w:val="FF0000"/>
                <w:sz w:val="26"/>
                <w:szCs w:val="26"/>
              </w:rPr>
              <w:t>甲方可以进行延期购回，具体的延期方式由乙方确定、公布和更改，但是不能超过各个产品的最长购回期限。</w:t>
            </w:r>
          </w:p>
        </w:tc>
      </w:tr>
      <w:tr w:rsidR="003C065C" w:rsidRPr="005C1D29" w:rsidTr="007440F2">
        <w:trPr>
          <w:trHeight w:val="73"/>
        </w:trPr>
        <w:tc>
          <w:tcPr>
            <w:tcW w:w="4261" w:type="dxa"/>
            <w:shd w:val="clear" w:color="auto" w:fill="auto"/>
          </w:tcPr>
          <w:p w:rsidR="003C065C" w:rsidRPr="003C065C" w:rsidRDefault="003C065C" w:rsidP="003C065C">
            <w:pPr>
              <w:spacing w:line="400" w:lineRule="exact"/>
              <w:ind w:firstLineChars="200" w:firstLine="520"/>
              <w:rPr>
                <w:rFonts w:ascii="仿宋_GB2312" w:eastAsia="仿宋_GB2312" w:hAnsi="宋体"/>
                <w:color w:val="000000"/>
                <w:sz w:val="26"/>
                <w:szCs w:val="26"/>
              </w:rPr>
            </w:pPr>
            <w:r w:rsidRPr="003C065C">
              <w:rPr>
                <w:rFonts w:ascii="仿宋_GB2312" w:eastAsia="仿宋_GB2312" w:hAnsi="宋体" w:hint="eastAsia"/>
                <w:color w:val="000000"/>
                <w:sz w:val="26"/>
                <w:szCs w:val="26"/>
              </w:rPr>
              <w:lastRenderedPageBreak/>
              <w:t>第三十七条  交易日（T日）履约保证比例低于最低值的，甲方应当在下一个交易日（T+1日）采取以下任何一种或多种履约保障措施：</w:t>
            </w:r>
          </w:p>
          <w:p w:rsidR="003C065C" w:rsidRPr="003C065C" w:rsidRDefault="003C065C" w:rsidP="003C065C">
            <w:pPr>
              <w:spacing w:line="400" w:lineRule="exact"/>
              <w:ind w:firstLineChars="200" w:firstLine="520"/>
              <w:rPr>
                <w:rFonts w:ascii="仿宋_GB2312" w:eastAsia="仿宋_GB2312" w:hAnsi="宋体"/>
                <w:color w:val="000000"/>
                <w:sz w:val="26"/>
                <w:szCs w:val="26"/>
              </w:rPr>
            </w:pPr>
            <w:r w:rsidRPr="003C065C">
              <w:rPr>
                <w:rFonts w:ascii="仿宋_GB2312" w:eastAsia="仿宋_GB2312" w:hAnsi="宋体" w:hint="eastAsia"/>
                <w:color w:val="000000"/>
                <w:sz w:val="26"/>
                <w:szCs w:val="26"/>
              </w:rPr>
              <w:t>（一）提前购回；</w:t>
            </w:r>
          </w:p>
          <w:p w:rsidR="003C065C" w:rsidRPr="003C065C" w:rsidRDefault="003C065C" w:rsidP="003C065C">
            <w:pPr>
              <w:spacing w:line="400" w:lineRule="exact"/>
              <w:ind w:firstLineChars="200" w:firstLine="520"/>
              <w:rPr>
                <w:rFonts w:ascii="仿宋_GB2312" w:eastAsia="仿宋_GB2312" w:hAnsi="宋体"/>
                <w:color w:val="000000"/>
                <w:sz w:val="26"/>
                <w:szCs w:val="26"/>
              </w:rPr>
            </w:pPr>
            <w:r w:rsidRPr="003C065C">
              <w:rPr>
                <w:rFonts w:ascii="仿宋_GB2312" w:eastAsia="仿宋_GB2312" w:hAnsi="宋体" w:hint="eastAsia"/>
                <w:color w:val="000000"/>
                <w:sz w:val="26"/>
                <w:szCs w:val="26"/>
              </w:rPr>
              <w:t>（二）补充质押标的证券；</w:t>
            </w:r>
          </w:p>
          <w:p w:rsidR="003C065C" w:rsidRPr="003C065C" w:rsidRDefault="003C065C" w:rsidP="003C065C">
            <w:pPr>
              <w:spacing w:line="400" w:lineRule="exact"/>
              <w:ind w:firstLineChars="200" w:firstLine="520"/>
              <w:rPr>
                <w:rFonts w:ascii="仿宋_GB2312" w:eastAsia="仿宋_GB2312" w:hAnsi="宋体"/>
                <w:color w:val="000000"/>
                <w:sz w:val="26"/>
                <w:szCs w:val="26"/>
              </w:rPr>
            </w:pPr>
            <w:r w:rsidRPr="003C065C">
              <w:rPr>
                <w:rFonts w:ascii="仿宋_GB2312" w:eastAsia="仿宋_GB2312" w:hAnsi="宋体" w:hint="eastAsia"/>
                <w:color w:val="000000"/>
                <w:sz w:val="26"/>
                <w:szCs w:val="26"/>
              </w:rPr>
              <w:t>（三）甲乙双方协商的其他方式；</w:t>
            </w:r>
          </w:p>
          <w:p w:rsidR="003C065C" w:rsidRPr="007440F2" w:rsidRDefault="003C065C" w:rsidP="003C065C">
            <w:pPr>
              <w:spacing w:line="400" w:lineRule="exact"/>
              <w:ind w:firstLineChars="200" w:firstLine="520"/>
              <w:rPr>
                <w:rFonts w:ascii="仿宋_GB2312" w:eastAsia="仿宋_GB2312" w:hAnsi="宋体"/>
                <w:color w:val="000000"/>
                <w:sz w:val="26"/>
                <w:szCs w:val="26"/>
              </w:rPr>
            </w:pPr>
            <w:r w:rsidRPr="003C065C">
              <w:rPr>
                <w:rFonts w:ascii="仿宋_GB2312" w:eastAsia="仿宋_GB2312" w:hAnsi="宋体" w:hint="eastAsia"/>
                <w:color w:val="000000"/>
                <w:sz w:val="26"/>
                <w:szCs w:val="26"/>
              </w:rPr>
              <w:t>甲方采取履约保障措施（二）、（三）的，应确保采取履约保障措施后，按照T+1日开盘价计算的履约保障比例应不低于预警值。</w:t>
            </w:r>
          </w:p>
        </w:tc>
        <w:tc>
          <w:tcPr>
            <w:tcW w:w="4261" w:type="dxa"/>
            <w:shd w:val="clear" w:color="auto" w:fill="auto"/>
          </w:tcPr>
          <w:p w:rsidR="003C065C" w:rsidRPr="003C065C" w:rsidRDefault="003C065C" w:rsidP="0045585C">
            <w:pPr>
              <w:spacing w:line="400" w:lineRule="exact"/>
              <w:ind w:firstLineChars="200" w:firstLine="520"/>
              <w:rPr>
                <w:rFonts w:ascii="仿宋_GB2312" w:eastAsia="仿宋_GB2312" w:hAnsi="宋体"/>
                <w:color w:val="000000"/>
                <w:sz w:val="26"/>
                <w:szCs w:val="26"/>
              </w:rPr>
            </w:pPr>
            <w:r w:rsidRPr="003C065C">
              <w:rPr>
                <w:rFonts w:ascii="仿宋_GB2312" w:eastAsia="仿宋_GB2312" w:hAnsi="宋体" w:hint="eastAsia"/>
                <w:color w:val="000000"/>
                <w:sz w:val="26"/>
                <w:szCs w:val="26"/>
              </w:rPr>
              <w:t>第三十七条  交易日（T日）履约保证比例低于最低值的，甲方应当在下一个交易日（T+1日）采取以下任何一种或多种履约保障措施：</w:t>
            </w:r>
          </w:p>
          <w:p w:rsidR="003C065C" w:rsidRPr="003C065C" w:rsidRDefault="003C065C" w:rsidP="0045585C">
            <w:pPr>
              <w:spacing w:line="400" w:lineRule="exact"/>
              <w:ind w:firstLineChars="200" w:firstLine="520"/>
              <w:rPr>
                <w:rFonts w:ascii="仿宋_GB2312" w:eastAsia="仿宋_GB2312" w:hAnsi="宋体"/>
                <w:color w:val="000000"/>
                <w:sz w:val="26"/>
                <w:szCs w:val="26"/>
              </w:rPr>
            </w:pPr>
            <w:r w:rsidRPr="003C065C">
              <w:rPr>
                <w:rFonts w:ascii="仿宋_GB2312" w:eastAsia="仿宋_GB2312" w:hAnsi="宋体" w:hint="eastAsia"/>
                <w:color w:val="000000"/>
                <w:sz w:val="26"/>
                <w:szCs w:val="26"/>
              </w:rPr>
              <w:t>（一）提前购回；</w:t>
            </w:r>
          </w:p>
          <w:p w:rsidR="003C065C" w:rsidRPr="003C065C" w:rsidRDefault="003C065C" w:rsidP="0045585C">
            <w:pPr>
              <w:spacing w:line="400" w:lineRule="exact"/>
              <w:ind w:firstLineChars="200" w:firstLine="520"/>
              <w:rPr>
                <w:rFonts w:ascii="仿宋_GB2312" w:eastAsia="仿宋_GB2312" w:hAnsi="宋体"/>
                <w:color w:val="000000"/>
                <w:sz w:val="26"/>
                <w:szCs w:val="26"/>
              </w:rPr>
            </w:pPr>
            <w:r w:rsidRPr="003C065C">
              <w:rPr>
                <w:rFonts w:ascii="仿宋_GB2312" w:eastAsia="仿宋_GB2312" w:hAnsi="宋体" w:hint="eastAsia"/>
                <w:color w:val="000000"/>
                <w:sz w:val="26"/>
                <w:szCs w:val="26"/>
              </w:rPr>
              <w:t>（二）补充质押标的证券；</w:t>
            </w:r>
          </w:p>
          <w:p w:rsidR="003C065C" w:rsidRPr="003C065C" w:rsidRDefault="003C065C" w:rsidP="0045585C">
            <w:pPr>
              <w:spacing w:line="400" w:lineRule="exact"/>
              <w:ind w:firstLineChars="200" w:firstLine="520"/>
              <w:rPr>
                <w:rFonts w:ascii="仿宋_GB2312" w:eastAsia="仿宋_GB2312" w:hAnsi="宋体"/>
                <w:color w:val="000000"/>
                <w:sz w:val="26"/>
                <w:szCs w:val="26"/>
              </w:rPr>
            </w:pPr>
            <w:r w:rsidRPr="003C065C">
              <w:rPr>
                <w:rFonts w:ascii="仿宋_GB2312" w:eastAsia="仿宋_GB2312" w:hAnsi="宋体" w:hint="eastAsia"/>
                <w:color w:val="000000"/>
                <w:sz w:val="26"/>
                <w:szCs w:val="26"/>
              </w:rPr>
              <w:t>（三）甲乙双方协商的其他方式；</w:t>
            </w:r>
          </w:p>
          <w:p w:rsidR="003C065C" w:rsidRPr="007440F2" w:rsidRDefault="003C065C" w:rsidP="003C065C">
            <w:pPr>
              <w:spacing w:line="400" w:lineRule="exact"/>
              <w:ind w:firstLineChars="200" w:firstLine="520"/>
              <w:rPr>
                <w:rFonts w:ascii="仿宋_GB2312" w:eastAsia="仿宋_GB2312" w:hAnsi="宋体"/>
                <w:color w:val="000000"/>
                <w:sz w:val="26"/>
                <w:szCs w:val="26"/>
              </w:rPr>
            </w:pPr>
            <w:r w:rsidRPr="003C065C">
              <w:rPr>
                <w:rFonts w:ascii="仿宋_GB2312" w:eastAsia="仿宋_GB2312" w:hAnsi="宋体" w:hint="eastAsia"/>
                <w:color w:val="000000"/>
                <w:sz w:val="26"/>
                <w:szCs w:val="26"/>
              </w:rPr>
              <w:t>甲方采取履约保障措施（二）、（三）的，应确保采取履约保障措施后，按照T+1日</w:t>
            </w:r>
            <w:r w:rsidRPr="003C065C">
              <w:rPr>
                <w:rFonts w:ascii="仿宋_GB2312" w:eastAsia="仿宋_GB2312" w:hAnsi="宋体" w:hint="eastAsia"/>
                <w:color w:val="FF0000"/>
                <w:sz w:val="26"/>
                <w:szCs w:val="26"/>
              </w:rPr>
              <w:t>收盘价</w:t>
            </w:r>
            <w:r w:rsidRPr="003C065C">
              <w:rPr>
                <w:rFonts w:ascii="仿宋_GB2312" w:eastAsia="仿宋_GB2312" w:hAnsi="宋体" w:hint="eastAsia"/>
                <w:color w:val="000000"/>
                <w:sz w:val="26"/>
                <w:szCs w:val="26"/>
              </w:rPr>
              <w:t>计算的履约保障比例应不低于预警值。</w:t>
            </w:r>
          </w:p>
        </w:tc>
      </w:tr>
      <w:tr w:rsidR="00C7400B" w:rsidRPr="005C1D29" w:rsidTr="007440F2">
        <w:trPr>
          <w:trHeight w:val="73"/>
        </w:trPr>
        <w:tc>
          <w:tcPr>
            <w:tcW w:w="4261" w:type="dxa"/>
            <w:shd w:val="clear" w:color="auto" w:fill="auto"/>
          </w:tcPr>
          <w:p w:rsidR="00C7400B" w:rsidRPr="00C7400B" w:rsidRDefault="00C7400B" w:rsidP="00C7400B">
            <w:pPr>
              <w:spacing w:line="400" w:lineRule="exact"/>
              <w:ind w:firstLineChars="200" w:firstLine="520"/>
              <w:rPr>
                <w:rFonts w:ascii="仿宋_GB2312" w:eastAsia="仿宋_GB2312" w:hAnsi="宋体"/>
                <w:color w:val="000000"/>
                <w:sz w:val="26"/>
                <w:szCs w:val="26"/>
              </w:rPr>
            </w:pPr>
            <w:r w:rsidRPr="00C7400B">
              <w:rPr>
                <w:rFonts w:ascii="仿宋_GB2312" w:eastAsia="仿宋_GB2312" w:hAnsi="宋体" w:hint="eastAsia"/>
                <w:color w:val="000000"/>
                <w:sz w:val="26"/>
                <w:szCs w:val="26"/>
              </w:rPr>
              <w:t>第三十九条</w:t>
            </w:r>
            <w:r w:rsidRPr="00C7400B">
              <w:rPr>
                <w:rFonts w:ascii="仿宋_GB2312" w:eastAsia="仿宋_GB2312" w:hAnsi="宋体" w:hint="eastAsia"/>
                <w:color w:val="000000"/>
                <w:sz w:val="26"/>
                <w:szCs w:val="26"/>
              </w:rPr>
              <w:tab/>
              <w:t xml:space="preserve">  发生下列情形的为甲方违约：</w:t>
            </w:r>
          </w:p>
          <w:p w:rsidR="00C7400B" w:rsidRPr="00C7400B" w:rsidRDefault="00C7400B" w:rsidP="00C7400B">
            <w:pPr>
              <w:spacing w:line="400" w:lineRule="exact"/>
              <w:ind w:firstLineChars="200" w:firstLine="520"/>
              <w:rPr>
                <w:rFonts w:ascii="仿宋_GB2312" w:eastAsia="仿宋_GB2312" w:hAnsi="宋体"/>
                <w:color w:val="000000"/>
                <w:sz w:val="26"/>
                <w:szCs w:val="26"/>
              </w:rPr>
            </w:pPr>
            <w:r w:rsidRPr="00C7400B">
              <w:rPr>
                <w:rFonts w:ascii="仿宋_GB2312" w:eastAsia="仿宋_GB2312" w:hAnsi="宋体" w:hint="eastAsia"/>
                <w:color w:val="000000"/>
                <w:sz w:val="26"/>
                <w:szCs w:val="26"/>
              </w:rPr>
              <w:t>（一）待购回期间，当履约保障比例低于最低值时，甲方在下一个交易日既未提前购回，也未与乙方达成新的补充质押；</w:t>
            </w:r>
          </w:p>
          <w:p w:rsidR="00C7400B" w:rsidRPr="00C7400B" w:rsidRDefault="00C7400B" w:rsidP="00C7400B">
            <w:pPr>
              <w:spacing w:line="400" w:lineRule="exact"/>
              <w:ind w:firstLineChars="200" w:firstLine="520"/>
              <w:rPr>
                <w:rFonts w:ascii="仿宋_GB2312" w:eastAsia="仿宋_GB2312" w:hAnsi="宋体"/>
                <w:color w:val="000000"/>
                <w:sz w:val="26"/>
                <w:szCs w:val="26"/>
              </w:rPr>
            </w:pPr>
            <w:r w:rsidRPr="00C7400B">
              <w:rPr>
                <w:rFonts w:ascii="仿宋_GB2312" w:eastAsia="仿宋_GB2312" w:hAnsi="宋体" w:hint="eastAsia"/>
                <w:color w:val="000000"/>
                <w:sz w:val="26"/>
                <w:szCs w:val="26"/>
              </w:rPr>
              <w:t>（二）乙方根据协议约定要求甲方提前购回，甲方未提前购回的；</w:t>
            </w:r>
          </w:p>
          <w:p w:rsidR="00C7400B" w:rsidRPr="00C7400B" w:rsidRDefault="00C7400B" w:rsidP="00C7400B">
            <w:pPr>
              <w:spacing w:line="400" w:lineRule="exact"/>
              <w:ind w:firstLineChars="200" w:firstLine="520"/>
              <w:rPr>
                <w:rFonts w:ascii="仿宋_GB2312" w:eastAsia="仿宋_GB2312" w:hAnsi="宋体"/>
                <w:color w:val="000000"/>
                <w:sz w:val="26"/>
                <w:szCs w:val="26"/>
              </w:rPr>
            </w:pPr>
            <w:r w:rsidRPr="00C7400B">
              <w:rPr>
                <w:rFonts w:ascii="仿宋_GB2312" w:eastAsia="仿宋_GB2312" w:hAnsi="宋体" w:hint="eastAsia"/>
                <w:color w:val="000000"/>
                <w:sz w:val="26"/>
                <w:szCs w:val="26"/>
              </w:rPr>
              <w:t>（三）购回期限届满，甲方未购回标的证券；</w:t>
            </w:r>
          </w:p>
          <w:p w:rsidR="00C7400B" w:rsidRPr="00C7400B" w:rsidRDefault="00C7400B" w:rsidP="00C7400B">
            <w:pPr>
              <w:spacing w:line="400" w:lineRule="exact"/>
              <w:ind w:firstLineChars="200" w:firstLine="520"/>
              <w:rPr>
                <w:rFonts w:ascii="仿宋_GB2312" w:eastAsia="仿宋_GB2312" w:hAnsi="宋体"/>
                <w:color w:val="000000"/>
                <w:sz w:val="26"/>
                <w:szCs w:val="26"/>
              </w:rPr>
            </w:pPr>
            <w:r w:rsidRPr="00C7400B">
              <w:rPr>
                <w:rFonts w:ascii="仿宋_GB2312" w:eastAsia="仿宋_GB2312" w:hAnsi="宋体" w:hint="eastAsia"/>
                <w:color w:val="000000"/>
                <w:sz w:val="26"/>
                <w:szCs w:val="26"/>
              </w:rPr>
              <w:t>（四）因甲方原因导致初始交易交收失败；</w:t>
            </w:r>
          </w:p>
          <w:p w:rsidR="00C7400B" w:rsidRPr="00C7400B" w:rsidRDefault="00C7400B" w:rsidP="00C7400B">
            <w:pPr>
              <w:spacing w:line="400" w:lineRule="exact"/>
              <w:ind w:firstLineChars="200" w:firstLine="520"/>
              <w:rPr>
                <w:rFonts w:ascii="仿宋_GB2312" w:eastAsia="仿宋_GB2312" w:hAnsi="宋体"/>
                <w:color w:val="000000"/>
                <w:sz w:val="26"/>
                <w:szCs w:val="26"/>
              </w:rPr>
            </w:pPr>
            <w:r w:rsidRPr="00C7400B">
              <w:rPr>
                <w:rFonts w:ascii="仿宋_GB2312" w:eastAsia="仿宋_GB2312" w:hAnsi="宋体" w:hint="eastAsia"/>
                <w:color w:val="000000"/>
                <w:sz w:val="26"/>
                <w:szCs w:val="26"/>
              </w:rPr>
              <w:t xml:space="preserve">（五）因甲方原因导致购回交易（到期购回、提前购回、延期购回）交收失败； </w:t>
            </w:r>
          </w:p>
          <w:p w:rsidR="00C7400B" w:rsidRPr="00C7400B" w:rsidRDefault="00C7400B" w:rsidP="00C7400B">
            <w:pPr>
              <w:spacing w:line="400" w:lineRule="exact"/>
              <w:ind w:firstLineChars="200" w:firstLine="520"/>
              <w:rPr>
                <w:rFonts w:ascii="仿宋_GB2312" w:eastAsia="仿宋_GB2312" w:hAnsi="宋体"/>
                <w:color w:val="000000"/>
                <w:sz w:val="26"/>
                <w:szCs w:val="26"/>
              </w:rPr>
            </w:pPr>
            <w:r w:rsidRPr="00C7400B">
              <w:rPr>
                <w:rFonts w:ascii="仿宋_GB2312" w:eastAsia="仿宋_GB2312" w:hAnsi="宋体" w:hint="eastAsia"/>
                <w:color w:val="000000"/>
                <w:sz w:val="26"/>
                <w:szCs w:val="26"/>
              </w:rPr>
              <w:t>（六）其他违约情形。</w:t>
            </w:r>
          </w:p>
          <w:p w:rsidR="00C7400B" w:rsidRDefault="00C7400B" w:rsidP="00C7400B">
            <w:pPr>
              <w:spacing w:line="400" w:lineRule="exact"/>
              <w:ind w:firstLineChars="200" w:firstLine="520"/>
              <w:rPr>
                <w:rFonts w:ascii="仿宋_GB2312" w:eastAsia="仿宋_GB2312" w:hAnsi="宋体"/>
                <w:color w:val="000000"/>
                <w:sz w:val="26"/>
                <w:szCs w:val="26"/>
              </w:rPr>
            </w:pPr>
            <w:r w:rsidRPr="00C7400B">
              <w:rPr>
                <w:rFonts w:ascii="仿宋_GB2312" w:eastAsia="仿宋_GB2312" w:hAnsi="宋体" w:hint="eastAsia"/>
                <w:color w:val="000000"/>
                <w:sz w:val="26"/>
                <w:szCs w:val="26"/>
              </w:rPr>
              <w:t>原交易违约，则与原交易关联的补充质押也视同违约；发生上述事件的当日为甲方违约日。在小额股票质押式回购交易过程中，若甲方出现违约，乙方有权停止甲方小额股票质押</w:t>
            </w:r>
            <w:r w:rsidRPr="00C7400B">
              <w:rPr>
                <w:rFonts w:ascii="仿宋_GB2312" w:eastAsia="仿宋_GB2312" w:hAnsi="宋体" w:hint="eastAsia"/>
                <w:color w:val="000000"/>
                <w:sz w:val="26"/>
                <w:szCs w:val="26"/>
              </w:rPr>
              <w:lastRenderedPageBreak/>
              <w:t>式回购交易业务资格。</w:t>
            </w:r>
          </w:p>
          <w:p w:rsidR="008E5A7F" w:rsidRPr="008E5A7F" w:rsidRDefault="008E5A7F" w:rsidP="008E5A7F">
            <w:pPr>
              <w:spacing w:line="400" w:lineRule="exact"/>
              <w:ind w:firstLineChars="200" w:firstLine="520"/>
              <w:rPr>
                <w:rFonts w:ascii="仿宋_GB2312" w:eastAsia="仿宋_GB2312" w:hAnsi="宋体"/>
                <w:color w:val="000000"/>
                <w:sz w:val="26"/>
                <w:szCs w:val="26"/>
              </w:rPr>
            </w:pPr>
            <w:r w:rsidRPr="008E5A7F">
              <w:rPr>
                <w:rFonts w:ascii="仿宋_GB2312" w:eastAsia="仿宋_GB2312" w:hAnsi="宋体" w:hint="eastAsia"/>
                <w:color w:val="000000"/>
                <w:sz w:val="26"/>
                <w:szCs w:val="26"/>
              </w:rPr>
              <w:t>违约期间，甲方应缴纳的违约金按日累加计算，甲方违约金=违约金额×单日违约金率×违约天数，单日违约金率为万分之五。</w:t>
            </w:r>
          </w:p>
          <w:p w:rsidR="008E5A7F" w:rsidRPr="008E5A7F" w:rsidRDefault="008E5A7F" w:rsidP="008E5A7F">
            <w:pPr>
              <w:spacing w:line="400" w:lineRule="exact"/>
              <w:ind w:firstLineChars="200" w:firstLine="520"/>
              <w:rPr>
                <w:rFonts w:ascii="仿宋_GB2312" w:eastAsia="仿宋_GB2312" w:hAnsi="宋体"/>
                <w:color w:val="000000"/>
                <w:sz w:val="26"/>
                <w:szCs w:val="26"/>
              </w:rPr>
            </w:pPr>
            <w:r w:rsidRPr="008E5A7F">
              <w:rPr>
                <w:rFonts w:ascii="仿宋_GB2312" w:eastAsia="仿宋_GB2312" w:hAnsi="宋体" w:hint="eastAsia"/>
                <w:color w:val="000000"/>
                <w:sz w:val="26"/>
                <w:szCs w:val="26"/>
              </w:rPr>
              <w:t>甲方发生前条第（四）项违约情形的，甲方无需承担金钱违约责任，乙方自下一交易日继续进行申报，但乙方有权调整甲方的信用评级；发生前条第（一）、（二）、（三）、（五）项违约情形的，乙方于违约日的次</w:t>
            </w:r>
            <w:proofErr w:type="gramStart"/>
            <w:r w:rsidRPr="008E5A7F">
              <w:rPr>
                <w:rFonts w:ascii="仿宋_GB2312" w:eastAsia="仿宋_GB2312" w:hAnsi="宋体" w:hint="eastAsia"/>
                <w:color w:val="000000"/>
                <w:sz w:val="26"/>
                <w:szCs w:val="26"/>
              </w:rPr>
              <w:t>一日起计罚甲方</w:t>
            </w:r>
            <w:proofErr w:type="gramEnd"/>
            <w:r w:rsidRPr="008E5A7F">
              <w:rPr>
                <w:rFonts w:ascii="仿宋_GB2312" w:eastAsia="仿宋_GB2312" w:hAnsi="宋体" w:hint="eastAsia"/>
                <w:color w:val="000000"/>
                <w:sz w:val="26"/>
                <w:szCs w:val="26"/>
              </w:rPr>
              <w:t>违约金，违约金为待购回金额的万分之五，按日累计，并于购回交易或场外结算时一并支付。</w:t>
            </w:r>
          </w:p>
        </w:tc>
        <w:tc>
          <w:tcPr>
            <w:tcW w:w="4261" w:type="dxa"/>
            <w:shd w:val="clear" w:color="auto" w:fill="auto"/>
          </w:tcPr>
          <w:p w:rsidR="00C7400B" w:rsidRPr="00C7400B" w:rsidRDefault="00C7400B" w:rsidP="00C7400B">
            <w:pPr>
              <w:spacing w:line="400" w:lineRule="exact"/>
              <w:ind w:firstLineChars="200" w:firstLine="520"/>
              <w:rPr>
                <w:rFonts w:ascii="仿宋_GB2312" w:eastAsia="仿宋_GB2312" w:hAnsi="宋体"/>
                <w:color w:val="000000"/>
                <w:sz w:val="26"/>
                <w:szCs w:val="26"/>
              </w:rPr>
            </w:pPr>
            <w:r w:rsidRPr="00C7400B">
              <w:rPr>
                <w:rFonts w:ascii="仿宋_GB2312" w:eastAsia="仿宋_GB2312" w:hAnsi="宋体" w:hint="eastAsia"/>
                <w:color w:val="000000"/>
                <w:sz w:val="26"/>
                <w:szCs w:val="26"/>
              </w:rPr>
              <w:lastRenderedPageBreak/>
              <w:t>第三十九条</w:t>
            </w:r>
            <w:r w:rsidRPr="00C7400B">
              <w:rPr>
                <w:rFonts w:ascii="仿宋_GB2312" w:eastAsia="仿宋_GB2312" w:hAnsi="宋体" w:hint="eastAsia"/>
                <w:color w:val="000000"/>
                <w:sz w:val="26"/>
                <w:szCs w:val="26"/>
              </w:rPr>
              <w:tab/>
              <w:t xml:space="preserve">  发生下列情形的为甲方违约：</w:t>
            </w:r>
          </w:p>
          <w:p w:rsidR="00C7400B" w:rsidRPr="00C7400B" w:rsidRDefault="00C7400B" w:rsidP="00C7400B">
            <w:pPr>
              <w:spacing w:line="400" w:lineRule="exact"/>
              <w:ind w:firstLineChars="200" w:firstLine="520"/>
              <w:rPr>
                <w:rFonts w:ascii="仿宋_GB2312" w:eastAsia="仿宋_GB2312" w:hAnsi="宋体"/>
                <w:color w:val="000000"/>
                <w:sz w:val="26"/>
                <w:szCs w:val="26"/>
              </w:rPr>
            </w:pPr>
            <w:r w:rsidRPr="00C7400B">
              <w:rPr>
                <w:rFonts w:ascii="仿宋_GB2312" w:eastAsia="仿宋_GB2312" w:hAnsi="宋体" w:hint="eastAsia"/>
                <w:color w:val="000000"/>
                <w:sz w:val="26"/>
                <w:szCs w:val="26"/>
              </w:rPr>
              <w:t>（一）待购回期间，当履约保障比例低于最低值时，甲方在下一个交易日既未提前购回，也未与乙方达成新的补充质押；</w:t>
            </w:r>
          </w:p>
          <w:p w:rsidR="00C7400B" w:rsidRPr="00C7400B" w:rsidRDefault="00C7400B" w:rsidP="00C7400B">
            <w:pPr>
              <w:spacing w:line="400" w:lineRule="exact"/>
              <w:ind w:firstLineChars="200" w:firstLine="520"/>
              <w:rPr>
                <w:rFonts w:ascii="仿宋_GB2312" w:eastAsia="仿宋_GB2312" w:hAnsi="宋体"/>
                <w:color w:val="000000"/>
                <w:sz w:val="26"/>
                <w:szCs w:val="26"/>
              </w:rPr>
            </w:pPr>
            <w:r w:rsidRPr="00C7400B">
              <w:rPr>
                <w:rFonts w:ascii="仿宋_GB2312" w:eastAsia="仿宋_GB2312" w:hAnsi="宋体" w:hint="eastAsia"/>
                <w:color w:val="000000"/>
                <w:sz w:val="26"/>
                <w:szCs w:val="26"/>
              </w:rPr>
              <w:t>（二）乙方根据协议约定要求甲方提前购回，甲方未提前购回的；</w:t>
            </w:r>
          </w:p>
          <w:p w:rsidR="00C7400B" w:rsidRPr="00C7400B" w:rsidRDefault="00C7400B" w:rsidP="00C7400B">
            <w:pPr>
              <w:spacing w:line="400" w:lineRule="exact"/>
              <w:ind w:firstLineChars="200" w:firstLine="520"/>
              <w:rPr>
                <w:rFonts w:ascii="仿宋_GB2312" w:eastAsia="仿宋_GB2312" w:hAnsi="宋体"/>
                <w:color w:val="000000"/>
                <w:sz w:val="26"/>
                <w:szCs w:val="26"/>
              </w:rPr>
            </w:pPr>
            <w:r w:rsidRPr="00C7400B">
              <w:rPr>
                <w:rFonts w:ascii="仿宋_GB2312" w:eastAsia="仿宋_GB2312" w:hAnsi="宋体" w:hint="eastAsia"/>
                <w:color w:val="000000"/>
                <w:sz w:val="26"/>
                <w:szCs w:val="26"/>
              </w:rPr>
              <w:t>（三）购回期限届满，甲方未购回标的证券；</w:t>
            </w:r>
          </w:p>
          <w:p w:rsidR="00C7400B" w:rsidRPr="00C7400B" w:rsidRDefault="00C7400B" w:rsidP="00C7400B">
            <w:pPr>
              <w:spacing w:line="400" w:lineRule="exact"/>
              <w:ind w:firstLineChars="200" w:firstLine="520"/>
              <w:rPr>
                <w:rFonts w:ascii="仿宋_GB2312" w:eastAsia="仿宋_GB2312" w:hAnsi="宋体"/>
                <w:color w:val="000000"/>
                <w:sz w:val="26"/>
                <w:szCs w:val="26"/>
              </w:rPr>
            </w:pPr>
            <w:r w:rsidRPr="00C7400B">
              <w:rPr>
                <w:rFonts w:ascii="仿宋_GB2312" w:eastAsia="仿宋_GB2312" w:hAnsi="宋体" w:hint="eastAsia"/>
                <w:color w:val="000000"/>
                <w:sz w:val="26"/>
                <w:szCs w:val="26"/>
              </w:rPr>
              <w:t>（四）因甲方原因导致初始交易交收失败；</w:t>
            </w:r>
          </w:p>
          <w:p w:rsidR="00C7400B" w:rsidRPr="00C7400B" w:rsidRDefault="00C7400B" w:rsidP="00C7400B">
            <w:pPr>
              <w:spacing w:line="400" w:lineRule="exact"/>
              <w:ind w:firstLineChars="200" w:firstLine="520"/>
              <w:rPr>
                <w:rFonts w:ascii="仿宋_GB2312" w:eastAsia="仿宋_GB2312" w:hAnsi="宋体"/>
                <w:color w:val="000000"/>
                <w:sz w:val="26"/>
                <w:szCs w:val="26"/>
              </w:rPr>
            </w:pPr>
            <w:r w:rsidRPr="00C7400B">
              <w:rPr>
                <w:rFonts w:ascii="仿宋_GB2312" w:eastAsia="仿宋_GB2312" w:hAnsi="宋体" w:hint="eastAsia"/>
                <w:color w:val="000000"/>
                <w:sz w:val="26"/>
                <w:szCs w:val="26"/>
              </w:rPr>
              <w:t xml:space="preserve">（五）因甲方原因导致购回交易（到期购回、提前购回、延期购回）交收失败； </w:t>
            </w:r>
          </w:p>
          <w:p w:rsidR="00C7400B" w:rsidRPr="00C7400B" w:rsidRDefault="00C7400B" w:rsidP="00C7400B">
            <w:pPr>
              <w:spacing w:line="400" w:lineRule="exact"/>
              <w:ind w:firstLineChars="200" w:firstLine="520"/>
              <w:rPr>
                <w:rFonts w:ascii="仿宋_GB2312" w:eastAsia="仿宋_GB2312" w:hAnsi="宋体"/>
                <w:color w:val="000000"/>
                <w:sz w:val="26"/>
                <w:szCs w:val="26"/>
              </w:rPr>
            </w:pPr>
            <w:r w:rsidRPr="00C7400B">
              <w:rPr>
                <w:rFonts w:ascii="仿宋_GB2312" w:eastAsia="仿宋_GB2312" w:hAnsi="宋体" w:hint="eastAsia"/>
                <w:color w:val="000000"/>
                <w:sz w:val="26"/>
                <w:szCs w:val="26"/>
              </w:rPr>
              <w:t>（六）其他违约情形。</w:t>
            </w:r>
          </w:p>
          <w:p w:rsidR="00C7400B" w:rsidRPr="00C7400B" w:rsidRDefault="00C7400B" w:rsidP="00C7400B">
            <w:pPr>
              <w:spacing w:line="400" w:lineRule="exact"/>
              <w:ind w:firstLineChars="200" w:firstLine="520"/>
              <w:rPr>
                <w:rFonts w:ascii="仿宋_GB2312" w:eastAsia="仿宋_GB2312" w:hAnsi="宋体"/>
                <w:color w:val="000000"/>
                <w:sz w:val="26"/>
                <w:szCs w:val="26"/>
              </w:rPr>
            </w:pPr>
            <w:r w:rsidRPr="00C7400B">
              <w:rPr>
                <w:rFonts w:ascii="仿宋_GB2312" w:eastAsia="仿宋_GB2312" w:hAnsi="宋体" w:hint="eastAsia"/>
                <w:color w:val="000000"/>
                <w:sz w:val="26"/>
                <w:szCs w:val="26"/>
              </w:rPr>
              <w:t>原交易违约，则与原交易关联的补充质押也视同违约；发生上述事件的当日为甲方违约日。在小额股票质押式回购交易过程中，若甲方出现违约，乙方有权停止甲方小额股票质押</w:t>
            </w:r>
            <w:r w:rsidRPr="00C7400B">
              <w:rPr>
                <w:rFonts w:ascii="仿宋_GB2312" w:eastAsia="仿宋_GB2312" w:hAnsi="宋体" w:hint="eastAsia"/>
                <w:color w:val="000000"/>
                <w:sz w:val="26"/>
                <w:szCs w:val="26"/>
              </w:rPr>
              <w:lastRenderedPageBreak/>
              <w:t>式回购交易业务资格。</w:t>
            </w:r>
          </w:p>
          <w:p w:rsidR="00C7400B" w:rsidRDefault="00C7400B" w:rsidP="00C7400B">
            <w:pPr>
              <w:spacing w:line="400" w:lineRule="exact"/>
              <w:ind w:firstLineChars="200" w:firstLine="520"/>
              <w:rPr>
                <w:rFonts w:ascii="仿宋_GB2312" w:eastAsia="仿宋_GB2312" w:hAnsi="宋体"/>
                <w:color w:val="FF0000"/>
                <w:sz w:val="26"/>
                <w:szCs w:val="26"/>
              </w:rPr>
            </w:pPr>
            <w:r w:rsidRPr="00C7400B">
              <w:rPr>
                <w:rFonts w:ascii="仿宋_GB2312" w:eastAsia="仿宋_GB2312" w:hAnsi="宋体" w:hint="eastAsia"/>
                <w:color w:val="FF0000"/>
                <w:sz w:val="26"/>
                <w:szCs w:val="26"/>
              </w:rPr>
              <w:t>T日收市后若客户已构成违约，自T+1日起公司有权对客户账户进行资金转出操作限制并且对已经违约的合约进行违约处置。若自T+1日起客户账户内有足额购回资金，公司有权对该客户进行强制购回操作。</w:t>
            </w:r>
          </w:p>
          <w:p w:rsidR="008E5A7F" w:rsidRPr="008E5A7F" w:rsidRDefault="008E5A7F" w:rsidP="008E5A7F">
            <w:pPr>
              <w:spacing w:line="400" w:lineRule="exact"/>
              <w:ind w:firstLineChars="200" w:firstLine="520"/>
              <w:rPr>
                <w:rFonts w:ascii="仿宋_GB2312" w:eastAsia="仿宋_GB2312" w:hAnsi="宋体"/>
                <w:color w:val="000000"/>
                <w:sz w:val="26"/>
                <w:szCs w:val="26"/>
              </w:rPr>
            </w:pPr>
            <w:r w:rsidRPr="008E5A7F">
              <w:rPr>
                <w:rFonts w:ascii="仿宋_GB2312" w:eastAsia="仿宋_GB2312" w:hAnsi="宋体" w:hint="eastAsia"/>
                <w:color w:val="000000"/>
                <w:sz w:val="26"/>
                <w:szCs w:val="26"/>
              </w:rPr>
              <w:t>违约期间，甲方应缴纳的违约金按日累加计算，甲方违约金=违约金额×单日违约金率×违约天数，单日违约金率为万分之五。</w:t>
            </w:r>
          </w:p>
          <w:p w:rsidR="008E5A7F" w:rsidRPr="008E5A7F" w:rsidRDefault="008E5A7F" w:rsidP="008E5A7F">
            <w:pPr>
              <w:spacing w:line="400" w:lineRule="exact"/>
              <w:ind w:firstLineChars="200" w:firstLine="520"/>
              <w:rPr>
                <w:rFonts w:ascii="仿宋_GB2312" w:eastAsia="仿宋_GB2312" w:hAnsi="宋体"/>
                <w:color w:val="000000"/>
                <w:sz w:val="26"/>
                <w:szCs w:val="26"/>
              </w:rPr>
            </w:pPr>
            <w:r w:rsidRPr="008E5A7F">
              <w:rPr>
                <w:rFonts w:ascii="仿宋_GB2312" w:eastAsia="仿宋_GB2312" w:hAnsi="宋体" w:hint="eastAsia"/>
                <w:color w:val="000000"/>
                <w:sz w:val="26"/>
                <w:szCs w:val="26"/>
              </w:rPr>
              <w:t>甲方发生前条第（四）项违约情形的，甲方无需承担金钱违约责任，乙方自下一交易日继续进行申报，但乙方有权调整甲方的信用评级；发生前条第（一）、（二）、（三）、（五）项违约情形的，乙方于违约日的次</w:t>
            </w:r>
            <w:proofErr w:type="gramStart"/>
            <w:r w:rsidRPr="008E5A7F">
              <w:rPr>
                <w:rFonts w:ascii="仿宋_GB2312" w:eastAsia="仿宋_GB2312" w:hAnsi="宋体" w:hint="eastAsia"/>
                <w:color w:val="000000"/>
                <w:sz w:val="26"/>
                <w:szCs w:val="26"/>
              </w:rPr>
              <w:t>一日起计罚甲方</w:t>
            </w:r>
            <w:proofErr w:type="gramEnd"/>
            <w:r w:rsidRPr="008E5A7F">
              <w:rPr>
                <w:rFonts w:ascii="仿宋_GB2312" w:eastAsia="仿宋_GB2312" w:hAnsi="宋体" w:hint="eastAsia"/>
                <w:color w:val="000000"/>
                <w:sz w:val="26"/>
                <w:szCs w:val="26"/>
              </w:rPr>
              <w:t>违约金，违约金为待购回金额的万分之五，按日累计，并于购回交易或场外结算时一并支付。</w:t>
            </w:r>
          </w:p>
        </w:tc>
      </w:tr>
      <w:tr w:rsidR="008B32D8" w:rsidRPr="005C1D29" w:rsidTr="007440F2">
        <w:trPr>
          <w:trHeight w:val="73"/>
        </w:trPr>
        <w:tc>
          <w:tcPr>
            <w:tcW w:w="4261" w:type="dxa"/>
            <w:shd w:val="clear" w:color="auto" w:fill="auto"/>
          </w:tcPr>
          <w:p w:rsidR="008B32D8" w:rsidRDefault="008B32D8" w:rsidP="008B32D8">
            <w:pPr>
              <w:spacing w:line="400" w:lineRule="exact"/>
              <w:ind w:firstLineChars="200" w:firstLine="520"/>
              <w:rPr>
                <w:rFonts w:ascii="仿宋_GB2312" w:eastAsia="仿宋_GB2312" w:hAnsi="宋体"/>
                <w:color w:val="000000"/>
                <w:sz w:val="26"/>
                <w:szCs w:val="26"/>
              </w:rPr>
            </w:pPr>
            <w:r w:rsidRPr="008B32D8">
              <w:rPr>
                <w:rFonts w:ascii="仿宋_GB2312" w:eastAsia="仿宋_GB2312" w:hAnsi="宋体" w:hint="eastAsia"/>
                <w:color w:val="000000"/>
                <w:sz w:val="26"/>
                <w:szCs w:val="26"/>
              </w:rPr>
              <w:lastRenderedPageBreak/>
              <w:t>第五十八条</w:t>
            </w:r>
          </w:p>
          <w:p w:rsidR="008B32D8" w:rsidRPr="008B32D8" w:rsidRDefault="008B32D8" w:rsidP="008B32D8">
            <w:pPr>
              <w:spacing w:line="400" w:lineRule="exact"/>
              <w:ind w:firstLineChars="200" w:firstLine="520"/>
              <w:rPr>
                <w:rFonts w:ascii="仿宋_GB2312" w:eastAsia="仿宋_GB2312" w:hAnsi="宋体"/>
                <w:color w:val="000000"/>
                <w:sz w:val="26"/>
                <w:szCs w:val="26"/>
              </w:rPr>
            </w:pPr>
            <w:r w:rsidRPr="008B32D8">
              <w:rPr>
                <w:rFonts w:ascii="仿宋_GB2312" w:eastAsia="仿宋_GB2312" w:hAnsi="宋体" w:hint="eastAsia"/>
                <w:color w:val="000000"/>
                <w:sz w:val="26"/>
                <w:szCs w:val="26"/>
              </w:rPr>
              <w:t>（三）通知的送达时间：</w:t>
            </w:r>
          </w:p>
          <w:p w:rsidR="008B32D8" w:rsidRPr="008B32D8" w:rsidRDefault="008B32D8" w:rsidP="008B32D8">
            <w:pPr>
              <w:spacing w:line="400" w:lineRule="exact"/>
              <w:ind w:firstLineChars="200" w:firstLine="520"/>
              <w:rPr>
                <w:rFonts w:ascii="仿宋_GB2312" w:eastAsia="仿宋_GB2312" w:hAnsi="宋体"/>
                <w:color w:val="000000"/>
                <w:sz w:val="26"/>
                <w:szCs w:val="26"/>
              </w:rPr>
            </w:pPr>
            <w:r w:rsidRPr="008B32D8">
              <w:rPr>
                <w:rFonts w:ascii="仿宋_GB2312" w:eastAsia="仿宋_GB2312" w:hAnsi="宋体" w:hint="eastAsia"/>
                <w:color w:val="000000"/>
                <w:sz w:val="26"/>
                <w:szCs w:val="26"/>
              </w:rPr>
              <w:t>1、以电子邮件方式、传真、手机短信通知的，以电子邮件、传真、手机短信发出后即视为已经送达。</w:t>
            </w:r>
          </w:p>
          <w:p w:rsidR="008B32D8" w:rsidRPr="008B32D8" w:rsidRDefault="008B32D8" w:rsidP="008B32D8">
            <w:pPr>
              <w:spacing w:line="400" w:lineRule="exact"/>
              <w:ind w:firstLineChars="200" w:firstLine="520"/>
              <w:rPr>
                <w:rFonts w:ascii="仿宋_GB2312" w:eastAsia="仿宋_GB2312" w:hAnsi="宋体"/>
                <w:color w:val="000000"/>
                <w:sz w:val="26"/>
                <w:szCs w:val="26"/>
              </w:rPr>
            </w:pPr>
            <w:r w:rsidRPr="008B32D8">
              <w:rPr>
                <w:rFonts w:ascii="仿宋_GB2312" w:eastAsia="仿宋_GB2312" w:hAnsi="宋体" w:hint="eastAsia"/>
                <w:color w:val="000000"/>
                <w:sz w:val="26"/>
                <w:szCs w:val="26"/>
              </w:rPr>
              <w:t>2、以录音电话方式通知的，以通话当时视为已经送达；电话三次无法接通无人接听的，以最后一次拨出电话时间视为送达。</w:t>
            </w:r>
          </w:p>
          <w:p w:rsidR="008B32D8" w:rsidRPr="008B32D8" w:rsidRDefault="008B32D8" w:rsidP="008B32D8">
            <w:pPr>
              <w:spacing w:line="400" w:lineRule="exact"/>
              <w:ind w:firstLineChars="200" w:firstLine="520"/>
              <w:rPr>
                <w:rFonts w:ascii="仿宋_GB2312" w:eastAsia="仿宋_GB2312" w:hAnsi="宋体"/>
                <w:color w:val="000000"/>
                <w:sz w:val="26"/>
                <w:szCs w:val="26"/>
              </w:rPr>
            </w:pPr>
            <w:r w:rsidRPr="008B32D8">
              <w:rPr>
                <w:rFonts w:ascii="仿宋_GB2312" w:eastAsia="仿宋_GB2312" w:hAnsi="宋体" w:hint="eastAsia"/>
                <w:color w:val="000000"/>
                <w:sz w:val="26"/>
                <w:szCs w:val="26"/>
              </w:rPr>
              <w:t>3、以邮寄方式通知的，以寄出后五日视为已经送达。</w:t>
            </w:r>
          </w:p>
          <w:p w:rsidR="008B32D8" w:rsidRPr="00C7400B" w:rsidRDefault="008B32D8" w:rsidP="008B32D8">
            <w:pPr>
              <w:spacing w:line="400" w:lineRule="exact"/>
              <w:ind w:firstLineChars="200" w:firstLine="520"/>
              <w:rPr>
                <w:rFonts w:ascii="仿宋_GB2312" w:eastAsia="仿宋_GB2312" w:hAnsi="宋体"/>
                <w:color w:val="000000"/>
                <w:sz w:val="26"/>
                <w:szCs w:val="26"/>
              </w:rPr>
            </w:pPr>
            <w:r w:rsidRPr="008B32D8">
              <w:rPr>
                <w:rFonts w:ascii="仿宋_GB2312" w:eastAsia="仿宋_GB2312" w:hAnsi="宋体" w:hint="eastAsia"/>
                <w:color w:val="000000"/>
                <w:sz w:val="26"/>
                <w:szCs w:val="26"/>
              </w:rPr>
              <w:t>4、以公告通知的，以公告后五日视为已经送达。</w:t>
            </w:r>
          </w:p>
        </w:tc>
        <w:tc>
          <w:tcPr>
            <w:tcW w:w="4261" w:type="dxa"/>
            <w:shd w:val="clear" w:color="auto" w:fill="auto"/>
          </w:tcPr>
          <w:p w:rsidR="008B32D8" w:rsidRDefault="008B32D8" w:rsidP="008B32D8">
            <w:pPr>
              <w:spacing w:line="400" w:lineRule="exact"/>
              <w:ind w:firstLineChars="200" w:firstLine="520"/>
              <w:rPr>
                <w:rFonts w:ascii="仿宋_GB2312" w:eastAsia="仿宋_GB2312" w:hAnsi="宋体"/>
                <w:color w:val="000000"/>
                <w:sz w:val="26"/>
                <w:szCs w:val="26"/>
              </w:rPr>
            </w:pPr>
            <w:r w:rsidRPr="008B32D8">
              <w:rPr>
                <w:rFonts w:ascii="仿宋_GB2312" w:eastAsia="仿宋_GB2312" w:hAnsi="宋体" w:hint="eastAsia"/>
                <w:color w:val="000000"/>
                <w:sz w:val="26"/>
                <w:szCs w:val="26"/>
              </w:rPr>
              <w:t>第五十八条</w:t>
            </w:r>
          </w:p>
          <w:p w:rsidR="008B32D8" w:rsidRPr="008B32D8" w:rsidRDefault="008B32D8" w:rsidP="008B32D8">
            <w:pPr>
              <w:spacing w:line="400" w:lineRule="exact"/>
              <w:ind w:firstLineChars="200" w:firstLine="520"/>
              <w:rPr>
                <w:rFonts w:ascii="仿宋_GB2312" w:eastAsia="仿宋_GB2312" w:hAnsi="宋体"/>
                <w:color w:val="000000"/>
                <w:sz w:val="26"/>
                <w:szCs w:val="26"/>
              </w:rPr>
            </w:pPr>
            <w:r w:rsidRPr="008B32D8">
              <w:rPr>
                <w:rFonts w:ascii="仿宋_GB2312" w:eastAsia="仿宋_GB2312" w:hAnsi="宋体" w:hint="eastAsia"/>
                <w:color w:val="000000"/>
                <w:sz w:val="26"/>
                <w:szCs w:val="26"/>
              </w:rPr>
              <w:t>（三）通知的送达时间：</w:t>
            </w:r>
          </w:p>
          <w:p w:rsidR="008B32D8" w:rsidRPr="008B32D8" w:rsidRDefault="008B32D8" w:rsidP="008B32D8">
            <w:pPr>
              <w:spacing w:line="400" w:lineRule="exact"/>
              <w:ind w:firstLineChars="200" w:firstLine="520"/>
              <w:rPr>
                <w:rFonts w:ascii="仿宋_GB2312" w:eastAsia="仿宋_GB2312" w:hAnsi="宋体"/>
                <w:color w:val="000000"/>
                <w:sz w:val="26"/>
                <w:szCs w:val="26"/>
              </w:rPr>
            </w:pPr>
            <w:r w:rsidRPr="008B32D8">
              <w:rPr>
                <w:rFonts w:ascii="仿宋_GB2312" w:eastAsia="仿宋_GB2312" w:hAnsi="宋体" w:hint="eastAsia"/>
                <w:color w:val="000000"/>
                <w:sz w:val="26"/>
                <w:szCs w:val="26"/>
              </w:rPr>
              <w:t>1、以电子邮件方式、传真、手机短信通知的，以电子邮件、传真、手机短信发出后即视为已经送达。</w:t>
            </w:r>
          </w:p>
          <w:p w:rsidR="008B32D8" w:rsidRPr="008B32D8" w:rsidRDefault="008B32D8" w:rsidP="008B32D8">
            <w:pPr>
              <w:spacing w:line="400" w:lineRule="exact"/>
              <w:ind w:firstLineChars="200" w:firstLine="520"/>
              <w:rPr>
                <w:rFonts w:ascii="仿宋_GB2312" w:eastAsia="仿宋_GB2312" w:hAnsi="宋体"/>
                <w:color w:val="000000"/>
                <w:sz w:val="26"/>
                <w:szCs w:val="26"/>
              </w:rPr>
            </w:pPr>
            <w:r w:rsidRPr="008B32D8">
              <w:rPr>
                <w:rFonts w:ascii="仿宋_GB2312" w:eastAsia="仿宋_GB2312" w:hAnsi="宋体" w:hint="eastAsia"/>
                <w:color w:val="000000"/>
                <w:sz w:val="26"/>
                <w:szCs w:val="26"/>
              </w:rPr>
              <w:t>2、以录音电话方式通知的，以通话当时视为已经送达；电话三次无法接通无人接听的，以最后一次拨出电话时间视为送达。</w:t>
            </w:r>
          </w:p>
          <w:p w:rsidR="008B32D8" w:rsidRPr="008B32D8" w:rsidRDefault="008B32D8" w:rsidP="008B32D8">
            <w:pPr>
              <w:spacing w:line="400" w:lineRule="exact"/>
              <w:ind w:firstLineChars="200" w:firstLine="520"/>
              <w:rPr>
                <w:rFonts w:ascii="仿宋_GB2312" w:eastAsia="仿宋_GB2312" w:hAnsi="宋体"/>
                <w:color w:val="000000"/>
                <w:sz w:val="26"/>
                <w:szCs w:val="26"/>
              </w:rPr>
            </w:pPr>
            <w:r w:rsidRPr="008B32D8">
              <w:rPr>
                <w:rFonts w:ascii="仿宋_GB2312" w:eastAsia="仿宋_GB2312" w:hAnsi="宋体" w:hint="eastAsia"/>
                <w:color w:val="000000"/>
                <w:sz w:val="26"/>
                <w:szCs w:val="26"/>
              </w:rPr>
              <w:t>3、以邮寄方式通知的，以寄出后五日视为已经送达。</w:t>
            </w:r>
          </w:p>
          <w:p w:rsidR="008B32D8" w:rsidRPr="00C7400B" w:rsidRDefault="008B32D8" w:rsidP="008B32D8">
            <w:pPr>
              <w:spacing w:line="400" w:lineRule="exact"/>
              <w:ind w:firstLineChars="200" w:firstLine="520"/>
              <w:rPr>
                <w:rFonts w:ascii="仿宋_GB2312" w:eastAsia="仿宋_GB2312" w:hAnsi="宋体"/>
                <w:color w:val="000000"/>
                <w:sz w:val="26"/>
                <w:szCs w:val="26"/>
              </w:rPr>
            </w:pPr>
            <w:r w:rsidRPr="008B32D8">
              <w:rPr>
                <w:rFonts w:ascii="仿宋_GB2312" w:eastAsia="仿宋_GB2312" w:hAnsi="宋体" w:hint="eastAsia"/>
                <w:color w:val="000000"/>
                <w:sz w:val="26"/>
                <w:szCs w:val="26"/>
              </w:rPr>
              <w:t>4、以公告通知的，以公告</w:t>
            </w:r>
            <w:r w:rsidRPr="008B32D8">
              <w:rPr>
                <w:rFonts w:ascii="仿宋_GB2312" w:eastAsia="仿宋_GB2312" w:hAnsi="宋体" w:hint="eastAsia"/>
                <w:color w:val="FF0000"/>
                <w:sz w:val="26"/>
                <w:szCs w:val="26"/>
              </w:rPr>
              <w:t>当日</w:t>
            </w:r>
            <w:r w:rsidRPr="008B32D8">
              <w:rPr>
                <w:rFonts w:ascii="仿宋_GB2312" w:eastAsia="仿宋_GB2312" w:hAnsi="宋体" w:hint="eastAsia"/>
                <w:color w:val="000000"/>
                <w:sz w:val="26"/>
                <w:szCs w:val="26"/>
              </w:rPr>
              <w:t>视为已经送达。</w:t>
            </w:r>
          </w:p>
        </w:tc>
      </w:tr>
      <w:tr w:rsidR="0028198A" w:rsidRPr="005C1D29" w:rsidTr="007440F2">
        <w:trPr>
          <w:trHeight w:val="73"/>
        </w:trPr>
        <w:tc>
          <w:tcPr>
            <w:tcW w:w="4261" w:type="dxa"/>
            <w:shd w:val="clear" w:color="auto" w:fill="auto"/>
          </w:tcPr>
          <w:p w:rsidR="0028198A" w:rsidRDefault="0028198A" w:rsidP="0028198A">
            <w:pPr>
              <w:spacing w:line="400" w:lineRule="exact"/>
              <w:ind w:firstLineChars="200" w:firstLine="520"/>
              <w:rPr>
                <w:rFonts w:ascii="仿宋_GB2312" w:eastAsia="仿宋_GB2312" w:hAnsi="宋体"/>
                <w:color w:val="000000"/>
                <w:sz w:val="26"/>
                <w:szCs w:val="26"/>
              </w:rPr>
            </w:pPr>
            <w:r w:rsidRPr="0028198A">
              <w:rPr>
                <w:rFonts w:ascii="仿宋_GB2312" w:eastAsia="仿宋_GB2312" w:hAnsi="宋体" w:hint="eastAsia"/>
                <w:color w:val="000000"/>
                <w:sz w:val="26"/>
                <w:szCs w:val="26"/>
              </w:rPr>
              <w:lastRenderedPageBreak/>
              <w:t>第六十四条</w:t>
            </w:r>
          </w:p>
          <w:p w:rsidR="0028198A" w:rsidRPr="008B32D8" w:rsidRDefault="0028198A" w:rsidP="0028198A">
            <w:pPr>
              <w:spacing w:line="400" w:lineRule="exact"/>
              <w:ind w:firstLineChars="200" w:firstLine="520"/>
              <w:rPr>
                <w:rFonts w:ascii="仿宋_GB2312" w:eastAsia="仿宋_GB2312" w:hAnsi="宋体"/>
                <w:color w:val="000000"/>
                <w:sz w:val="26"/>
                <w:szCs w:val="26"/>
              </w:rPr>
            </w:pPr>
            <w:r w:rsidRPr="0028198A">
              <w:rPr>
                <w:rFonts w:ascii="仿宋_GB2312" w:eastAsia="仿宋_GB2312" w:hAnsi="宋体" w:hint="eastAsia"/>
                <w:color w:val="000000"/>
                <w:sz w:val="26"/>
                <w:szCs w:val="26"/>
              </w:rPr>
              <w:t>乙方根据法律、行政法规或其他规范性文件、证券交易所和中国结算业务规则以及乙方业务规则的规定，修改或增补协议内容时，修改或增补的内容在乙方网站、乙方业务系统或乙方营业场所以公告形式通知甲方。若甲方自乙方公告之日起3个自然日内不提出异议的，则公告内容自公告之日即成为本协议的组成部分，若甲方以书面形式向乙方开户网点提出异议的，则双方不再进行新的小额股票质押式回购交易。对于尚未购回的交易，按照本协议约定执行。</w:t>
            </w:r>
          </w:p>
        </w:tc>
        <w:tc>
          <w:tcPr>
            <w:tcW w:w="4261" w:type="dxa"/>
            <w:shd w:val="clear" w:color="auto" w:fill="auto"/>
          </w:tcPr>
          <w:p w:rsidR="0028198A" w:rsidRDefault="0028198A" w:rsidP="0028198A">
            <w:pPr>
              <w:spacing w:line="400" w:lineRule="exact"/>
              <w:ind w:firstLineChars="200" w:firstLine="520"/>
              <w:rPr>
                <w:rFonts w:ascii="仿宋_GB2312" w:eastAsia="仿宋_GB2312" w:hAnsi="宋体"/>
                <w:color w:val="000000"/>
                <w:sz w:val="26"/>
                <w:szCs w:val="26"/>
              </w:rPr>
            </w:pPr>
            <w:r w:rsidRPr="0028198A">
              <w:rPr>
                <w:rFonts w:ascii="仿宋_GB2312" w:eastAsia="仿宋_GB2312" w:hAnsi="宋体" w:hint="eastAsia"/>
                <w:color w:val="000000"/>
                <w:sz w:val="26"/>
                <w:szCs w:val="26"/>
              </w:rPr>
              <w:t>第六十四条</w:t>
            </w:r>
          </w:p>
          <w:p w:rsidR="0028198A" w:rsidRPr="008B32D8" w:rsidRDefault="0028198A" w:rsidP="0028198A">
            <w:pPr>
              <w:spacing w:line="400" w:lineRule="exact"/>
              <w:ind w:firstLineChars="200" w:firstLine="520"/>
              <w:rPr>
                <w:rFonts w:ascii="仿宋_GB2312" w:eastAsia="仿宋_GB2312" w:hAnsi="宋体"/>
                <w:color w:val="000000"/>
                <w:sz w:val="26"/>
                <w:szCs w:val="26"/>
              </w:rPr>
            </w:pPr>
            <w:r w:rsidRPr="0028198A">
              <w:rPr>
                <w:rFonts w:ascii="仿宋_GB2312" w:eastAsia="仿宋_GB2312" w:hAnsi="宋体" w:hint="eastAsia"/>
                <w:color w:val="000000"/>
                <w:sz w:val="26"/>
                <w:szCs w:val="26"/>
              </w:rPr>
              <w:t>乙方根据法律、行政法规或其他规范性文件、证券交易所和中国结算业务规则以及乙方业务规则的规定，修改或增补协议内容时，修改或增补的内容在乙方网站、乙方业务系统或乙方营业场所以公告形式通知甲方。</w:t>
            </w:r>
            <w:r w:rsidRPr="0028198A">
              <w:rPr>
                <w:rFonts w:ascii="仿宋_GB2312" w:eastAsia="仿宋_GB2312" w:hAnsi="宋体" w:hint="eastAsia"/>
                <w:color w:val="FF0000"/>
                <w:sz w:val="26"/>
                <w:szCs w:val="26"/>
              </w:rPr>
              <w:t>若甲方自乙方公告送达日内不提出异议的，则公告内容自公告送达日即成为本协议的组成部分</w:t>
            </w:r>
            <w:r w:rsidRPr="0028198A">
              <w:rPr>
                <w:rFonts w:ascii="仿宋_GB2312" w:eastAsia="仿宋_GB2312" w:hAnsi="宋体" w:hint="eastAsia"/>
                <w:color w:val="000000"/>
                <w:sz w:val="26"/>
                <w:szCs w:val="26"/>
              </w:rPr>
              <w:t>，若甲方以书面形式向乙方开户网点提出异议的，则双方不再进行新的小额股票质押式回购交易。对于尚未购回的交易，</w:t>
            </w:r>
            <w:r w:rsidR="00DC5F0E" w:rsidRPr="00DC5F0E">
              <w:rPr>
                <w:rFonts w:ascii="仿宋_GB2312" w:eastAsia="仿宋_GB2312" w:hAnsi="宋体" w:hint="eastAsia"/>
                <w:color w:val="FF0000"/>
                <w:sz w:val="26"/>
                <w:szCs w:val="26"/>
              </w:rPr>
              <w:t>按照修改或增补前的原协议约定执行</w:t>
            </w:r>
            <w:r w:rsidRPr="0028198A">
              <w:rPr>
                <w:rFonts w:ascii="仿宋_GB2312" w:eastAsia="仿宋_GB2312" w:hAnsi="宋体" w:hint="eastAsia"/>
                <w:color w:val="000000"/>
                <w:sz w:val="26"/>
                <w:szCs w:val="26"/>
              </w:rPr>
              <w:t>。</w:t>
            </w:r>
          </w:p>
        </w:tc>
      </w:tr>
    </w:tbl>
    <w:p w:rsidR="00C82F53" w:rsidRPr="008B32D8" w:rsidRDefault="00C82F53">
      <w:bookmarkStart w:id="0" w:name="_GoBack"/>
      <w:bookmarkEnd w:id="0"/>
    </w:p>
    <w:sectPr w:rsidR="00C82F53" w:rsidRPr="008B32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4861" w:rsidRDefault="00C34861" w:rsidP="007440F2">
      <w:r>
        <w:separator/>
      </w:r>
    </w:p>
  </w:endnote>
  <w:endnote w:type="continuationSeparator" w:id="0">
    <w:p w:rsidR="00C34861" w:rsidRDefault="00C34861" w:rsidP="00744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简体">
    <w:altName w:val="Arial Unicode MS"/>
    <w:charset w:val="86"/>
    <w:family w:val="auto"/>
    <w:pitch w:val="variable"/>
    <w:sig w:usb0="00000000"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仿宋_GB2312">
    <w:altName w:val="仿宋"/>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4861" w:rsidRDefault="00C34861" w:rsidP="007440F2">
      <w:r>
        <w:separator/>
      </w:r>
    </w:p>
  </w:footnote>
  <w:footnote w:type="continuationSeparator" w:id="0">
    <w:p w:rsidR="00C34861" w:rsidRDefault="00C34861" w:rsidP="007440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37F"/>
    <w:rsid w:val="00074363"/>
    <w:rsid w:val="000904A5"/>
    <w:rsid w:val="0028198A"/>
    <w:rsid w:val="003C0369"/>
    <w:rsid w:val="003C065C"/>
    <w:rsid w:val="005A36DE"/>
    <w:rsid w:val="006B443D"/>
    <w:rsid w:val="006C136C"/>
    <w:rsid w:val="007440F2"/>
    <w:rsid w:val="007C57A6"/>
    <w:rsid w:val="00805627"/>
    <w:rsid w:val="008B32D8"/>
    <w:rsid w:val="008E5A7F"/>
    <w:rsid w:val="009F4950"/>
    <w:rsid w:val="00A210DD"/>
    <w:rsid w:val="00B000CE"/>
    <w:rsid w:val="00B924DD"/>
    <w:rsid w:val="00C34861"/>
    <w:rsid w:val="00C7400B"/>
    <w:rsid w:val="00C82F53"/>
    <w:rsid w:val="00D27687"/>
    <w:rsid w:val="00D3637F"/>
    <w:rsid w:val="00D7516B"/>
    <w:rsid w:val="00DC5F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40F2"/>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440F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440F2"/>
    <w:rPr>
      <w:sz w:val="18"/>
      <w:szCs w:val="18"/>
    </w:rPr>
  </w:style>
  <w:style w:type="paragraph" w:styleId="a4">
    <w:name w:val="footer"/>
    <w:basedOn w:val="a"/>
    <w:link w:val="Char0"/>
    <w:uiPriority w:val="99"/>
    <w:unhideWhenUsed/>
    <w:rsid w:val="007440F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440F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40F2"/>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440F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440F2"/>
    <w:rPr>
      <w:sz w:val="18"/>
      <w:szCs w:val="18"/>
    </w:rPr>
  </w:style>
  <w:style w:type="paragraph" w:styleId="a4">
    <w:name w:val="footer"/>
    <w:basedOn w:val="a"/>
    <w:link w:val="Char0"/>
    <w:uiPriority w:val="99"/>
    <w:unhideWhenUsed/>
    <w:rsid w:val="007440F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440F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418</Words>
  <Characters>2383</Characters>
  <Application>Microsoft Office Word</Application>
  <DocSecurity>0</DocSecurity>
  <Lines>19</Lines>
  <Paragraphs>5</Paragraphs>
  <ScaleCrop>false</ScaleCrop>
  <Company/>
  <LinksUpToDate>false</LinksUpToDate>
  <CharactersWithSpaces>2796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黄身杰</dc:creator>
  <cp:keywords/>
  <dc:description/>
  <cp:lastModifiedBy>黄身杰</cp:lastModifiedBy>
  <cp:revision>19</cp:revision>
  <dcterms:created xsi:type="dcterms:W3CDTF">2015-10-08T08:02:00Z</dcterms:created>
  <dcterms:modified xsi:type="dcterms:W3CDTF">2015-10-21T00:53:00Z</dcterms:modified>
</cp:coreProperties>
</file>